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FEC" w:rsidRPr="00F548FE" w:rsidRDefault="00A3449B">
      <w:pPr>
        <w:rPr>
          <w:rFonts w:ascii="Arial" w:hAnsi="Arial" w:cs="Arial"/>
        </w:rPr>
      </w:pPr>
      <w:bookmarkStart w:id="0" w:name="_GoBack"/>
      <w:bookmarkEnd w:id="0"/>
      <w:r w:rsidRPr="00F548FE">
        <w:rPr>
          <w:rFonts w:ascii="Arial" w:hAnsi="Arial" w:cs="Arial"/>
          <w:noProof/>
        </w:rPr>
        <w:drawing>
          <wp:anchor distT="0" distB="0" distL="114300" distR="114300" simplePos="0" relativeHeight="251657216" behindDoc="1" locked="0" layoutInCell="1" allowOverlap="1">
            <wp:simplePos x="0" y="0"/>
            <wp:positionH relativeFrom="column">
              <wp:posOffset>8306435</wp:posOffset>
            </wp:positionH>
            <wp:positionV relativeFrom="paragraph">
              <wp:posOffset>-678815</wp:posOffset>
            </wp:positionV>
            <wp:extent cx="1382395" cy="687705"/>
            <wp:effectExtent l="0" t="0" r="0" b="0"/>
            <wp:wrapThrough wrapText="bothSides">
              <wp:wrapPolygon edited="0">
                <wp:start x="0" y="0"/>
                <wp:lineTo x="0" y="20942"/>
                <wp:lineTo x="21431" y="20942"/>
                <wp:lineTo x="21431" y="0"/>
                <wp:lineTo x="0" y="0"/>
              </wp:wrapPolygon>
            </wp:wrapThrough>
            <wp:docPr id="2" name="Picture 2" descr="NMC logo blue 72dpi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C logo blue 72dpi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2395" cy="687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48FE">
        <w:rPr>
          <w:rFonts w:ascii="Arial" w:hAnsi="Arial" w:cs="Arial"/>
          <w:noProof/>
          <w:lang w:val="en-GB" w:eastAsia="en-GB"/>
        </w:rPr>
        <w:drawing>
          <wp:anchor distT="0" distB="0" distL="114300" distR="114300" simplePos="0" relativeHeight="251658240" behindDoc="0" locked="0" layoutInCell="1" allowOverlap="1">
            <wp:simplePos x="0" y="0"/>
            <wp:positionH relativeFrom="column">
              <wp:posOffset>-348615</wp:posOffset>
            </wp:positionH>
            <wp:positionV relativeFrom="paragraph">
              <wp:posOffset>-937895</wp:posOffset>
            </wp:positionV>
            <wp:extent cx="7093585" cy="1238250"/>
            <wp:effectExtent l="0" t="0" r="0" b="0"/>
            <wp:wrapNone/>
            <wp:docPr id="3" name="Picture 3" descr="practice hour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actice hours hea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358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4850" w:type="dxa"/>
        <w:tblInd w:w="-227" w:type="dxa"/>
        <w:tblBorders>
          <w:insideH w:val="single" w:sz="12" w:space="0" w:color="4C598F"/>
          <w:insideV w:val="single" w:sz="12" w:space="0" w:color="4C598F"/>
        </w:tblBorders>
        <w:tblLook w:val="04A0" w:firstRow="1" w:lastRow="0" w:firstColumn="1" w:lastColumn="0" w:noHBand="0" w:noVBand="1"/>
      </w:tblPr>
      <w:tblGrid>
        <w:gridCol w:w="4644"/>
        <w:gridCol w:w="3402"/>
        <w:gridCol w:w="3402"/>
        <w:gridCol w:w="3402"/>
      </w:tblGrid>
      <w:tr w:rsidR="00611EEC" w:rsidRPr="00F548FE" w:rsidTr="00030811">
        <w:trPr>
          <w:trHeight w:val="3687"/>
        </w:trPr>
        <w:tc>
          <w:tcPr>
            <w:tcW w:w="4644" w:type="dxa"/>
            <w:shd w:val="clear" w:color="auto" w:fill="auto"/>
          </w:tcPr>
          <w:p w:rsidR="00187FEC" w:rsidRPr="00F90DA8" w:rsidRDefault="00187FEC" w:rsidP="008C3876">
            <w:pPr>
              <w:pStyle w:val="NoParagraphStyle"/>
              <w:suppressAutoHyphens/>
              <w:spacing w:after="57"/>
              <w:rPr>
                <w:rFonts w:ascii="Arial" w:hAnsi="Arial" w:cs="Arial"/>
                <w:b/>
                <w:color w:val="4C598F"/>
                <w:sz w:val="20"/>
                <w:szCs w:val="18"/>
              </w:rPr>
            </w:pPr>
            <w:r w:rsidRPr="00845F12">
              <w:rPr>
                <w:rFonts w:ascii="Arial" w:hAnsi="Arial" w:cs="Arial"/>
                <w:b/>
                <w:color w:val="4C598F"/>
                <w:sz w:val="22"/>
                <w:szCs w:val="18"/>
              </w:rPr>
              <w:t>Guide to completing practice hours log</w:t>
            </w:r>
          </w:p>
          <w:p w:rsidR="004A5F48" w:rsidRPr="004A5F48" w:rsidRDefault="00187FEC" w:rsidP="004A5F48">
            <w:pPr>
              <w:pStyle w:val="NoParagraphStyle"/>
              <w:suppressAutoHyphens/>
              <w:rPr>
                <w:rFonts w:ascii="Arial" w:hAnsi="Arial" w:cs="Arial"/>
                <w:color w:val="4C598F"/>
                <w:spacing w:val="-1"/>
                <w:sz w:val="18"/>
                <w:szCs w:val="18"/>
              </w:rPr>
            </w:pPr>
            <w:r w:rsidRPr="00F548FE">
              <w:rPr>
                <w:rFonts w:ascii="Arial" w:hAnsi="Arial" w:cs="Arial"/>
                <w:color w:val="4C598F"/>
                <w:spacing w:val="-1"/>
                <w:sz w:val="18"/>
                <w:szCs w:val="18"/>
              </w:rPr>
              <w:t>T</w:t>
            </w:r>
            <w:r w:rsidR="004A5F48" w:rsidRPr="004A5F48">
              <w:rPr>
                <w:rFonts w:ascii="Arial" w:hAnsi="Arial" w:cs="Arial"/>
                <w:color w:val="4C598F"/>
                <w:spacing w:val="-1"/>
                <w:sz w:val="18"/>
                <w:szCs w:val="18"/>
              </w:rPr>
              <w:t xml:space="preserve">o record your hours of practice as a registered nurse, midwife and nursing associate, please fill in a page </w:t>
            </w:r>
          </w:p>
          <w:p w:rsidR="004A5F48" w:rsidRPr="004A5F48" w:rsidRDefault="004A5F48" w:rsidP="004A5F48">
            <w:pPr>
              <w:pStyle w:val="NoParagraphStyle"/>
              <w:suppressAutoHyphens/>
              <w:rPr>
                <w:rFonts w:ascii="Arial" w:hAnsi="Arial" w:cs="Arial"/>
                <w:color w:val="4C598F"/>
                <w:spacing w:val="-1"/>
                <w:sz w:val="18"/>
                <w:szCs w:val="18"/>
              </w:rPr>
            </w:pPr>
            <w:r w:rsidRPr="004A5F48">
              <w:rPr>
                <w:rFonts w:ascii="Arial" w:hAnsi="Arial" w:cs="Arial"/>
                <w:color w:val="4C598F"/>
                <w:spacing w:val="-1"/>
                <w:sz w:val="18"/>
                <w:szCs w:val="18"/>
              </w:rPr>
              <w:t xml:space="preserve">for each of your periods of practice. Please enter your most recent practice first and then any other practice until you reach 450 hours. You can only count practice hours during the three year period since your last registration renewal or initial registration. You </w:t>
            </w:r>
          </w:p>
          <w:p w:rsidR="00187FEC" w:rsidRPr="00F548FE" w:rsidRDefault="004A5F48" w:rsidP="004A5F48">
            <w:pPr>
              <w:pStyle w:val="NoParagraphStyle"/>
              <w:suppressAutoHyphens/>
              <w:rPr>
                <w:rFonts w:ascii="Arial" w:hAnsi="Arial" w:cs="Arial"/>
                <w:color w:val="4C598F"/>
                <w:sz w:val="18"/>
                <w:szCs w:val="18"/>
              </w:rPr>
            </w:pPr>
            <w:r w:rsidRPr="004A5F48">
              <w:rPr>
                <w:rFonts w:ascii="Arial" w:hAnsi="Arial" w:cs="Arial"/>
                <w:color w:val="4C598F"/>
                <w:spacing w:val="-1"/>
                <w:sz w:val="18"/>
                <w:szCs w:val="18"/>
              </w:rPr>
              <w:t>do not necessarily need to record individual practice hours. You can describe your practice hours in terms of standard working days or weeks. For example if you work full time, please just make one entry of hours. If you have worked in a range of settings please set these out individually. You may need to print additional pages to add more periods of practice. If you are both a nurse and a midwife or a nursing associate and nurse you will need to provide information to cover 450 hours of practice for each of these registrations.</w:t>
            </w:r>
          </w:p>
        </w:tc>
        <w:tc>
          <w:tcPr>
            <w:tcW w:w="3402" w:type="dxa"/>
            <w:shd w:val="clear" w:color="auto" w:fill="auto"/>
          </w:tcPr>
          <w:p w:rsidR="008B118C" w:rsidRPr="00F90DA8" w:rsidRDefault="008B118C" w:rsidP="008B118C">
            <w:pPr>
              <w:suppressAutoHyphens/>
              <w:autoSpaceDE w:val="0"/>
              <w:autoSpaceDN w:val="0"/>
              <w:adjustRightInd w:val="0"/>
              <w:spacing w:line="288" w:lineRule="auto"/>
              <w:textAlignment w:val="center"/>
              <w:rPr>
                <w:rFonts w:ascii="Arial" w:hAnsi="Arial" w:cs="Arial"/>
                <w:b/>
                <w:color w:val="6773B6"/>
                <w:sz w:val="20"/>
                <w:szCs w:val="20"/>
                <w:lang w:val="en-GB" w:eastAsia="en-GB"/>
              </w:rPr>
            </w:pPr>
            <w:r w:rsidRPr="00F90DA8">
              <w:rPr>
                <w:rFonts w:ascii="Arial" w:hAnsi="Arial" w:cs="Arial"/>
                <w:b/>
                <w:color w:val="6773B6"/>
                <w:sz w:val="20"/>
                <w:szCs w:val="20"/>
                <w:lang w:val="en-GB" w:eastAsia="en-GB"/>
              </w:rPr>
              <w:t>Work setting</w:t>
            </w:r>
          </w:p>
          <w:p w:rsidR="008B118C" w:rsidRPr="00F548FE" w:rsidRDefault="008B118C" w:rsidP="008B118C">
            <w:pPr>
              <w:numPr>
                <w:ilvl w:val="0"/>
                <w:numId w:val="4"/>
              </w:numPr>
              <w:suppressAutoHyphens/>
              <w:autoSpaceDE w:val="0"/>
              <w:autoSpaceDN w:val="0"/>
              <w:adjustRightInd w:val="0"/>
              <w:ind w:left="357" w:hanging="357"/>
              <w:textAlignment w:val="center"/>
              <w:rPr>
                <w:rFonts w:ascii="Arial" w:hAnsi="Arial" w:cs="Arial"/>
                <w:color w:val="6773B6"/>
                <w:sz w:val="20"/>
                <w:szCs w:val="20"/>
                <w:lang w:val="en-GB" w:eastAsia="en-GB"/>
              </w:rPr>
            </w:pPr>
            <w:r w:rsidRPr="00F548FE">
              <w:rPr>
                <w:rFonts w:ascii="Arial" w:hAnsi="Arial" w:cs="Arial"/>
                <w:color w:val="6773B6"/>
                <w:sz w:val="20"/>
                <w:szCs w:val="20"/>
                <w:lang w:val="en-GB" w:eastAsia="en-GB"/>
              </w:rPr>
              <w:t>Ambulance service</w:t>
            </w:r>
          </w:p>
          <w:p w:rsidR="008B118C" w:rsidRPr="00F548FE" w:rsidRDefault="008B118C" w:rsidP="008B118C">
            <w:pPr>
              <w:numPr>
                <w:ilvl w:val="0"/>
                <w:numId w:val="4"/>
              </w:numPr>
              <w:suppressAutoHyphens/>
              <w:autoSpaceDE w:val="0"/>
              <w:autoSpaceDN w:val="0"/>
              <w:adjustRightInd w:val="0"/>
              <w:ind w:left="357" w:hanging="357"/>
              <w:textAlignment w:val="center"/>
              <w:rPr>
                <w:rFonts w:ascii="Arial" w:hAnsi="Arial" w:cs="Arial"/>
                <w:color w:val="6773B6"/>
                <w:sz w:val="20"/>
                <w:szCs w:val="20"/>
                <w:lang w:val="en-GB" w:eastAsia="en-GB"/>
              </w:rPr>
            </w:pPr>
            <w:r w:rsidRPr="00F548FE">
              <w:rPr>
                <w:rFonts w:ascii="Arial" w:hAnsi="Arial" w:cs="Arial"/>
                <w:color w:val="6773B6"/>
                <w:sz w:val="20"/>
                <w:szCs w:val="20"/>
                <w:lang w:val="en-GB" w:eastAsia="en-GB"/>
              </w:rPr>
              <w:t>Care home sector</w:t>
            </w:r>
          </w:p>
          <w:p w:rsidR="008B118C" w:rsidRPr="00F548FE" w:rsidRDefault="008B118C" w:rsidP="008B118C">
            <w:pPr>
              <w:numPr>
                <w:ilvl w:val="0"/>
                <w:numId w:val="4"/>
              </w:numPr>
              <w:suppressAutoHyphens/>
              <w:autoSpaceDE w:val="0"/>
              <w:autoSpaceDN w:val="0"/>
              <w:adjustRightInd w:val="0"/>
              <w:ind w:left="357" w:hanging="357"/>
              <w:textAlignment w:val="center"/>
              <w:rPr>
                <w:rFonts w:ascii="Arial" w:hAnsi="Arial" w:cs="Arial"/>
                <w:color w:val="6773B6"/>
                <w:sz w:val="20"/>
                <w:szCs w:val="20"/>
                <w:lang w:val="en-GB" w:eastAsia="en-GB"/>
              </w:rPr>
            </w:pPr>
            <w:r w:rsidRPr="00F548FE">
              <w:rPr>
                <w:rFonts w:ascii="Arial" w:hAnsi="Arial" w:cs="Arial"/>
                <w:color w:val="6773B6"/>
                <w:sz w:val="20"/>
                <w:szCs w:val="20"/>
                <w:lang w:val="en-GB" w:eastAsia="en-GB"/>
              </w:rPr>
              <w:t xml:space="preserve">Community setting (including district nursing and community psychiatric nursing) </w:t>
            </w:r>
          </w:p>
          <w:p w:rsidR="008B118C" w:rsidRPr="00F548FE" w:rsidRDefault="008B118C" w:rsidP="008B118C">
            <w:pPr>
              <w:numPr>
                <w:ilvl w:val="0"/>
                <w:numId w:val="4"/>
              </w:numPr>
              <w:suppressAutoHyphens/>
              <w:autoSpaceDE w:val="0"/>
              <w:autoSpaceDN w:val="0"/>
              <w:adjustRightInd w:val="0"/>
              <w:ind w:left="357" w:hanging="357"/>
              <w:textAlignment w:val="center"/>
              <w:rPr>
                <w:rFonts w:ascii="Arial" w:hAnsi="Arial" w:cs="Arial"/>
                <w:color w:val="6773B6"/>
                <w:sz w:val="20"/>
                <w:szCs w:val="20"/>
                <w:lang w:val="en-GB" w:eastAsia="en-GB"/>
              </w:rPr>
            </w:pPr>
            <w:r w:rsidRPr="00F548FE">
              <w:rPr>
                <w:rFonts w:ascii="Arial" w:hAnsi="Arial" w:cs="Arial"/>
                <w:color w:val="6773B6"/>
                <w:sz w:val="20"/>
                <w:szCs w:val="20"/>
                <w:lang w:val="en-GB" w:eastAsia="en-GB"/>
              </w:rPr>
              <w:t xml:space="preserve">Consultancy </w:t>
            </w:r>
          </w:p>
          <w:p w:rsidR="008B118C" w:rsidRPr="00F548FE" w:rsidRDefault="008B118C" w:rsidP="008B118C">
            <w:pPr>
              <w:numPr>
                <w:ilvl w:val="0"/>
                <w:numId w:val="4"/>
              </w:numPr>
              <w:suppressAutoHyphens/>
              <w:autoSpaceDE w:val="0"/>
              <w:autoSpaceDN w:val="0"/>
              <w:adjustRightInd w:val="0"/>
              <w:ind w:left="357" w:hanging="357"/>
              <w:textAlignment w:val="center"/>
              <w:rPr>
                <w:rFonts w:ascii="Arial" w:hAnsi="Arial" w:cs="Arial"/>
                <w:color w:val="6773B6"/>
                <w:sz w:val="20"/>
                <w:szCs w:val="20"/>
                <w:lang w:val="en-GB" w:eastAsia="en-GB"/>
              </w:rPr>
            </w:pPr>
            <w:r w:rsidRPr="00F548FE">
              <w:rPr>
                <w:rFonts w:ascii="Arial" w:hAnsi="Arial" w:cs="Arial"/>
                <w:color w:val="6773B6"/>
                <w:sz w:val="20"/>
                <w:szCs w:val="20"/>
                <w:lang w:val="en-GB" w:eastAsia="en-GB"/>
              </w:rPr>
              <w:t xml:space="preserve">Cosmetic or aesthetic sector </w:t>
            </w:r>
          </w:p>
          <w:p w:rsidR="008B118C" w:rsidRPr="00F548FE" w:rsidRDefault="008B118C" w:rsidP="008B118C">
            <w:pPr>
              <w:numPr>
                <w:ilvl w:val="0"/>
                <w:numId w:val="4"/>
              </w:numPr>
              <w:suppressAutoHyphens/>
              <w:autoSpaceDE w:val="0"/>
              <w:autoSpaceDN w:val="0"/>
              <w:adjustRightInd w:val="0"/>
              <w:ind w:left="357" w:hanging="357"/>
              <w:textAlignment w:val="center"/>
              <w:rPr>
                <w:rFonts w:ascii="Arial" w:hAnsi="Arial" w:cs="Arial"/>
                <w:color w:val="6773B6"/>
                <w:sz w:val="20"/>
                <w:szCs w:val="20"/>
                <w:lang w:val="en-GB" w:eastAsia="en-GB"/>
              </w:rPr>
            </w:pPr>
            <w:r w:rsidRPr="00F548FE">
              <w:rPr>
                <w:rFonts w:ascii="Arial" w:hAnsi="Arial" w:cs="Arial"/>
                <w:color w:val="6773B6"/>
                <w:sz w:val="20"/>
                <w:szCs w:val="20"/>
                <w:lang w:val="en-GB" w:eastAsia="en-GB"/>
              </w:rPr>
              <w:t>Governing body or other leadership</w:t>
            </w:r>
          </w:p>
          <w:p w:rsidR="008B118C" w:rsidRPr="00F548FE" w:rsidRDefault="008B118C" w:rsidP="008B118C">
            <w:pPr>
              <w:numPr>
                <w:ilvl w:val="0"/>
                <w:numId w:val="4"/>
              </w:numPr>
              <w:suppressAutoHyphens/>
              <w:autoSpaceDE w:val="0"/>
              <w:autoSpaceDN w:val="0"/>
              <w:adjustRightInd w:val="0"/>
              <w:ind w:left="357" w:hanging="357"/>
              <w:textAlignment w:val="center"/>
              <w:rPr>
                <w:rFonts w:ascii="Arial" w:hAnsi="Arial" w:cs="Arial"/>
                <w:color w:val="6773B6"/>
                <w:sz w:val="20"/>
                <w:szCs w:val="20"/>
                <w:lang w:val="en-GB" w:eastAsia="en-GB"/>
              </w:rPr>
            </w:pPr>
            <w:r w:rsidRPr="00F548FE">
              <w:rPr>
                <w:rFonts w:ascii="Arial" w:hAnsi="Arial" w:cs="Arial"/>
                <w:color w:val="6773B6"/>
                <w:sz w:val="20"/>
                <w:szCs w:val="20"/>
                <w:lang w:val="en-GB" w:eastAsia="en-GB"/>
              </w:rPr>
              <w:t xml:space="preserve">GP practice or other primary care </w:t>
            </w:r>
          </w:p>
          <w:p w:rsidR="008B118C" w:rsidRPr="00F548FE" w:rsidRDefault="008B118C" w:rsidP="008B118C">
            <w:pPr>
              <w:numPr>
                <w:ilvl w:val="0"/>
                <w:numId w:val="4"/>
              </w:numPr>
              <w:suppressAutoHyphens/>
              <w:autoSpaceDE w:val="0"/>
              <w:autoSpaceDN w:val="0"/>
              <w:adjustRightInd w:val="0"/>
              <w:ind w:left="357" w:hanging="357"/>
              <w:textAlignment w:val="center"/>
              <w:rPr>
                <w:rFonts w:ascii="Arial" w:hAnsi="Arial" w:cs="Arial"/>
                <w:color w:val="6773B6"/>
                <w:sz w:val="20"/>
                <w:szCs w:val="20"/>
                <w:lang w:val="en-GB" w:eastAsia="en-GB"/>
              </w:rPr>
            </w:pPr>
            <w:r w:rsidRPr="00F548FE">
              <w:rPr>
                <w:rFonts w:ascii="Arial" w:hAnsi="Arial" w:cs="Arial"/>
                <w:color w:val="6773B6"/>
                <w:sz w:val="20"/>
                <w:szCs w:val="20"/>
                <w:lang w:val="en-GB" w:eastAsia="en-GB"/>
              </w:rPr>
              <w:t xml:space="preserve">Hospital or other secondary care </w:t>
            </w:r>
          </w:p>
          <w:p w:rsidR="008B118C" w:rsidRPr="00F548FE" w:rsidRDefault="008B118C" w:rsidP="008B118C">
            <w:pPr>
              <w:numPr>
                <w:ilvl w:val="0"/>
                <w:numId w:val="4"/>
              </w:numPr>
              <w:suppressAutoHyphens/>
              <w:autoSpaceDE w:val="0"/>
              <w:autoSpaceDN w:val="0"/>
              <w:adjustRightInd w:val="0"/>
              <w:ind w:left="357" w:hanging="357"/>
              <w:textAlignment w:val="center"/>
              <w:rPr>
                <w:rFonts w:ascii="Arial" w:hAnsi="Arial" w:cs="Arial"/>
                <w:color w:val="6773B6"/>
                <w:sz w:val="20"/>
                <w:szCs w:val="20"/>
                <w:lang w:val="en-GB" w:eastAsia="en-GB"/>
              </w:rPr>
            </w:pPr>
            <w:r w:rsidRPr="00F548FE">
              <w:rPr>
                <w:rFonts w:ascii="Arial" w:hAnsi="Arial" w:cs="Arial"/>
                <w:color w:val="6773B6"/>
                <w:sz w:val="20"/>
                <w:szCs w:val="20"/>
                <w:lang w:val="en-GB" w:eastAsia="en-GB"/>
              </w:rPr>
              <w:t xml:space="preserve">Inspectorate or regulator </w:t>
            </w:r>
          </w:p>
          <w:p w:rsidR="008B118C" w:rsidRDefault="008B118C" w:rsidP="008B118C">
            <w:pPr>
              <w:numPr>
                <w:ilvl w:val="0"/>
                <w:numId w:val="4"/>
              </w:numPr>
              <w:suppressAutoHyphens/>
              <w:autoSpaceDE w:val="0"/>
              <w:autoSpaceDN w:val="0"/>
              <w:adjustRightInd w:val="0"/>
              <w:ind w:left="357" w:hanging="357"/>
              <w:textAlignment w:val="center"/>
              <w:rPr>
                <w:rFonts w:ascii="Arial" w:hAnsi="Arial" w:cs="Arial"/>
                <w:color w:val="6773B6"/>
                <w:sz w:val="20"/>
                <w:szCs w:val="20"/>
                <w:lang w:val="en-GB" w:eastAsia="en-GB"/>
              </w:rPr>
            </w:pPr>
            <w:r w:rsidRPr="00F548FE">
              <w:rPr>
                <w:rFonts w:ascii="Arial" w:hAnsi="Arial" w:cs="Arial"/>
                <w:color w:val="6773B6"/>
                <w:sz w:val="20"/>
                <w:szCs w:val="20"/>
                <w:lang w:val="en-GB" w:eastAsia="en-GB"/>
              </w:rPr>
              <w:t xml:space="preserve">Insurance or legal </w:t>
            </w:r>
          </w:p>
          <w:p w:rsidR="004A5F48" w:rsidRPr="00F548FE" w:rsidRDefault="004A5F48" w:rsidP="004A5F48">
            <w:pPr>
              <w:suppressAutoHyphens/>
              <w:autoSpaceDE w:val="0"/>
              <w:autoSpaceDN w:val="0"/>
              <w:adjustRightInd w:val="0"/>
              <w:ind w:left="360"/>
              <w:textAlignment w:val="center"/>
              <w:rPr>
                <w:rFonts w:ascii="Arial" w:hAnsi="Arial" w:cs="Arial"/>
                <w:color w:val="6773B6"/>
                <w:sz w:val="20"/>
                <w:szCs w:val="20"/>
                <w:lang w:val="en-GB" w:eastAsia="en-GB"/>
              </w:rPr>
            </w:pPr>
          </w:p>
        </w:tc>
        <w:tc>
          <w:tcPr>
            <w:tcW w:w="3402" w:type="dxa"/>
            <w:shd w:val="clear" w:color="auto" w:fill="auto"/>
          </w:tcPr>
          <w:p w:rsidR="008B118C" w:rsidRPr="00F548FE" w:rsidRDefault="008B118C" w:rsidP="008B118C">
            <w:pPr>
              <w:numPr>
                <w:ilvl w:val="0"/>
                <w:numId w:val="4"/>
              </w:numPr>
              <w:suppressAutoHyphens/>
              <w:autoSpaceDE w:val="0"/>
              <w:autoSpaceDN w:val="0"/>
              <w:adjustRightInd w:val="0"/>
              <w:ind w:left="357" w:hanging="357"/>
              <w:textAlignment w:val="center"/>
              <w:rPr>
                <w:rFonts w:ascii="Arial" w:hAnsi="Arial" w:cs="Arial"/>
                <w:color w:val="6773B6"/>
                <w:sz w:val="20"/>
                <w:szCs w:val="20"/>
                <w:lang w:val="en-GB" w:eastAsia="en-GB"/>
              </w:rPr>
            </w:pPr>
            <w:r w:rsidRPr="00F548FE">
              <w:rPr>
                <w:rFonts w:ascii="Arial" w:hAnsi="Arial" w:cs="Arial"/>
                <w:color w:val="6773B6"/>
                <w:sz w:val="20"/>
                <w:szCs w:val="20"/>
                <w:lang w:val="en-GB" w:eastAsia="en-GB"/>
              </w:rPr>
              <w:t>Maternity unit or birth centre</w:t>
            </w:r>
          </w:p>
          <w:p w:rsidR="008B118C" w:rsidRPr="00F548FE" w:rsidRDefault="008B118C" w:rsidP="008B118C">
            <w:pPr>
              <w:numPr>
                <w:ilvl w:val="0"/>
                <w:numId w:val="4"/>
              </w:numPr>
              <w:suppressAutoHyphens/>
              <w:autoSpaceDE w:val="0"/>
              <w:autoSpaceDN w:val="0"/>
              <w:adjustRightInd w:val="0"/>
              <w:ind w:left="357" w:hanging="357"/>
              <w:textAlignment w:val="center"/>
              <w:rPr>
                <w:rFonts w:ascii="Arial" w:hAnsi="Arial" w:cs="Arial"/>
                <w:color w:val="6773B6"/>
                <w:sz w:val="20"/>
                <w:szCs w:val="20"/>
                <w:lang w:val="en-GB" w:eastAsia="en-GB"/>
              </w:rPr>
            </w:pPr>
            <w:r w:rsidRPr="00F548FE">
              <w:rPr>
                <w:rFonts w:ascii="Arial" w:hAnsi="Arial" w:cs="Arial"/>
                <w:color w:val="6773B6"/>
                <w:sz w:val="20"/>
                <w:szCs w:val="20"/>
                <w:lang w:val="en-GB" w:eastAsia="en-GB"/>
              </w:rPr>
              <w:t>Military</w:t>
            </w:r>
          </w:p>
          <w:p w:rsidR="008B118C" w:rsidRPr="00F548FE" w:rsidRDefault="008B118C" w:rsidP="008B118C">
            <w:pPr>
              <w:numPr>
                <w:ilvl w:val="0"/>
                <w:numId w:val="4"/>
              </w:numPr>
              <w:suppressAutoHyphens/>
              <w:autoSpaceDE w:val="0"/>
              <w:autoSpaceDN w:val="0"/>
              <w:adjustRightInd w:val="0"/>
              <w:ind w:left="357" w:hanging="357"/>
              <w:textAlignment w:val="center"/>
              <w:rPr>
                <w:rFonts w:ascii="Arial" w:hAnsi="Arial" w:cs="Arial"/>
                <w:color w:val="6773B6"/>
                <w:sz w:val="20"/>
                <w:szCs w:val="20"/>
                <w:lang w:val="en-GB" w:eastAsia="en-GB"/>
              </w:rPr>
            </w:pPr>
            <w:r w:rsidRPr="00F548FE">
              <w:rPr>
                <w:rFonts w:ascii="Arial" w:hAnsi="Arial" w:cs="Arial"/>
                <w:color w:val="6773B6"/>
                <w:sz w:val="20"/>
                <w:szCs w:val="20"/>
                <w:lang w:val="en-GB" w:eastAsia="en-GB"/>
              </w:rPr>
              <w:t xml:space="preserve">Occupational health </w:t>
            </w:r>
          </w:p>
          <w:p w:rsidR="008B118C" w:rsidRPr="00F548FE" w:rsidRDefault="008B118C" w:rsidP="008B118C">
            <w:pPr>
              <w:numPr>
                <w:ilvl w:val="0"/>
                <w:numId w:val="4"/>
              </w:numPr>
              <w:suppressAutoHyphens/>
              <w:autoSpaceDE w:val="0"/>
              <w:autoSpaceDN w:val="0"/>
              <w:adjustRightInd w:val="0"/>
              <w:ind w:left="357" w:hanging="357"/>
              <w:textAlignment w:val="center"/>
              <w:rPr>
                <w:rFonts w:ascii="Arial" w:hAnsi="Arial" w:cs="Arial"/>
                <w:color w:val="6773B6"/>
                <w:sz w:val="20"/>
                <w:szCs w:val="20"/>
                <w:lang w:val="en-GB" w:eastAsia="en-GB"/>
              </w:rPr>
            </w:pPr>
            <w:r w:rsidRPr="00F548FE">
              <w:rPr>
                <w:rFonts w:ascii="Arial" w:hAnsi="Arial" w:cs="Arial"/>
                <w:color w:val="6773B6"/>
                <w:sz w:val="20"/>
                <w:szCs w:val="20"/>
                <w:lang w:val="en-GB" w:eastAsia="en-GB"/>
              </w:rPr>
              <w:t xml:space="preserve">Police </w:t>
            </w:r>
          </w:p>
          <w:p w:rsidR="008B118C" w:rsidRPr="00F548FE" w:rsidRDefault="008B118C" w:rsidP="008B118C">
            <w:pPr>
              <w:numPr>
                <w:ilvl w:val="0"/>
                <w:numId w:val="4"/>
              </w:numPr>
              <w:suppressAutoHyphens/>
              <w:autoSpaceDE w:val="0"/>
              <w:autoSpaceDN w:val="0"/>
              <w:adjustRightInd w:val="0"/>
              <w:ind w:left="357" w:hanging="357"/>
              <w:textAlignment w:val="center"/>
              <w:rPr>
                <w:rFonts w:ascii="Arial" w:hAnsi="Arial" w:cs="Arial"/>
                <w:color w:val="6773B6"/>
                <w:sz w:val="20"/>
                <w:szCs w:val="20"/>
                <w:lang w:val="en-GB" w:eastAsia="en-GB"/>
              </w:rPr>
            </w:pPr>
            <w:r w:rsidRPr="00F548FE">
              <w:rPr>
                <w:rFonts w:ascii="Arial" w:hAnsi="Arial" w:cs="Arial"/>
                <w:color w:val="6773B6"/>
                <w:sz w:val="20"/>
                <w:szCs w:val="20"/>
                <w:lang w:val="en-GB" w:eastAsia="en-GB"/>
              </w:rPr>
              <w:t xml:space="preserve">Policy organisation </w:t>
            </w:r>
          </w:p>
          <w:p w:rsidR="008B118C" w:rsidRPr="00F548FE" w:rsidRDefault="008B118C" w:rsidP="008B118C">
            <w:pPr>
              <w:numPr>
                <w:ilvl w:val="0"/>
                <w:numId w:val="4"/>
              </w:numPr>
              <w:suppressAutoHyphens/>
              <w:autoSpaceDE w:val="0"/>
              <w:autoSpaceDN w:val="0"/>
              <w:adjustRightInd w:val="0"/>
              <w:ind w:left="357" w:hanging="357"/>
              <w:textAlignment w:val="center"/>
              <w:rPr>
                <w:rFonts w:ascii="Arial" w:hAnsi="Arial" w:cs="Arial"/>
                <w:color w:val="6773B6"/>
                <w:sz w:val="20"/>
                <w:szCs w:val="20"/>
                <w:lang w:val="en-GB" w:eastAsia="en-GB"/>
              </w:rPr>
            </w:pPr>
            <w:r w:rsidRPr="00F548FE">
              <w:rPr>
                <w:rFonts w:ascii="Arial" w:hAnsi="Arial" w:cs="Arial"/>
                <w:color w:val="6773B6"/>
                <w:sz w:val="20"/>
                <w:szCs w:val="20"/>
                <w:lang w:val="en-GB" w:eastAsia="en-GB"/>
              </w:rPr>
              <w:t xml:space="preserve">Prison </w:t>
            </w:r>
          </w:p>
          <w:p w:rsidR="008B118C" w:rsidRPr="00F548FE" w:rsidRDefault="008B118C" w:rsidP="008B118C">
            <w:pPr>
              <w:numPr>
                <w:ilvl w:val="0"/>
                <w:numId w:val="4"/>
              </w:numPr>
              <w:suppressAutoHyphens/>
              <w:autoSpaceDE w:val="0"/>
              <w:autoSpaceDN w:val="0"/>
              <w:adjustRightInd w:val="0"/>
              <w:ind w:left="357" w:hanging="357"/>
              <w:textAlignment w:val="center"/>
              <w:rPr>
                <w:rFonts w:ascii="Arial" w:hAnsi="Arial" w:cs="Arial"/>
                <w:color w:val="6773B6"/>
                <w:sz w:val="20"/>
                <w:szCs w:val="20"/>
                <w:lang w:val="en-GB" w:eastAsia="en-GB"/>
              </w:rPr>
            </w:pPr>
            <w:r w:rsidRPr="00F548FE">
              <w:rPr>
                <w:rFonts w:ascii="Arial" w:hAnsi="Arial" w:cs="Arial"/>
                <w:color w:val="6773B6"/>
                <w:sz w:val="20"/>
                <w:szCs w:val="20"/>
                <w:lang w:val="en-GB" w:eastAsia="en-GB"/>
              </w:rPr>
              <w:t xml:space="preserve">Private domestic setting </w:t>
            </w:r>
          </w:p>
          <w:p w:rsidR="008B118C" w:rsidRPr="00F548FE" w:rsidRDefault="008B118C" w:rsidP="008B118C">
            <w:pPr>
              <w:numPr>
                <w:ilvl w:val="0"/>
                <w:numId w:val="4"/>
              </w:numPr>
              <w:suppressAutoHyphens/>
              <w:autoSpaceDE w:val="0"/>
              <w:autoSpaceDN w:val="0"/>
              <w:adjustRightInd w:val="0"/>
              <w:ind w:left="357" w:hanging="357"/>
              <w:textAlignment w:val="center"/>
              <w:rPr>
                <w:rFonts w:ascii="Arial" w:hAnsi="Arial" w:cs="Arial"/>
                <w:color w:val="6773B6"/>
                <w:sz w:val="20"/>
                <w:szCs w:val="20"/>
                <w:lang w:val="en-GB" w:eastAsia="en-GB"/>
              </w:rPr>
            </w:pPr>
            <w:r w:rsidRPr="00F548FE">
              <w:rPr>
                <w:rFonts w:ascii="Arial" w:hAnsi="Arial" w:cs="Arial"/>
                <w:color w:val="6773B6"/>
                <w:sz w:val="20"/>
                <w:szCs w:val="20"/>
                <w:lang w:val="en-GB" w:eastAsia="en-GB"/>
              </w:rPr>
              <w:t xml:space="preserve">Public health organisation </w:t>
            </w:r>
          </w:p>
          <w:p w:rsidR="008B118C" w:rsidRPr="00F548FE" w:rsidRDefault="008B118C" w:rsidP="008B118C">
            <w:pPr>
              <w:numPr>
                <w:ilvl w:val="0"/>
                <w:numId w:val="4"/>
              </w:numPr>
              <w:suppressAutoHyphens/>
              <w:autoSpaceDE w:val="0"/>
              <w:autoSpaceDN w:val="0"/>
              <w:adjustRightInd w:val="0"/>
              <w:ind w:left="357" w:hanging="357"/>
              <w:textAlignment w:val="center"/>
              <w:rPr>
                <w:rFonts w:ascii="Arial" w:hAnsi="Arial" w:cs="Arial"/>
                <w:color w:val="6773B6"/>
                <w:sz w:val="20"/>
                <w:szCs w:val="20"/>
                <w:lang w:val="en-GB" w:eastAsia="en-GB"/>
              </w:rPr>
            </w:pPr>
            <w:r w:rsidRPr="00F548FE">
              <w:rPr>
                <w:rFonts w:ascii="Arial" w:hAnsi="Arial" w:cs="Arial"/>
                <w:color w:val="6773B6"/>
                <w:sz w:val="20"/>
                <w:szCs w:val="20"/>
                <w:lang w:val="en-GB" w:eastAsia="en-GB"/>
              </w:rPr>
              <w:t xml:space="preserve">School </w:t>
            </w:r>
          </w:p>
          <w:p w:rsidR="008B118C" w:rsidRPr="00F548FE" w:rsidRDefault="008B118C" w:rsidP="008B118C">
            <w:pPr>
              <w:numPr>
                <w:ilvl w:val="0"/>
                <w:numId w:val="4"/>
              </w:numPr>
              <w:suppressAutoHyphens/>
              <w:autoSpaceDE w:val="0"/>
              <w:autoSpaceDN w:val="0"/>
              <w:adjustRightInd w:val="0"/>
              <w:ind w:left="357" w:hanging="357"/>
              <w:textAlignment w:val="center"/>
              <w:rPr>
                <w:rFonts w:ascii="Arial" w:hAnsi="Arial" w:cs="Arial"/>
                <w:color w:val="6773B6"/>
                <w:sz w:val="20"/>
                <w:szCs w:val="20"/>
                <w:lang w:val="en-GB" w:eastAsia="en-GB"/>
              </w:rPr>
            </w:pPr>
            <w:r w:rsidRPr="00F548FE">
              <w:rPr>
                <w:rFonts w:ascii="Arial" w:hAnsi="Arial" w:cs="Arial"/>
                <w:color w:val="6773B6"/>
                <w:sz w:val="20"/>
                <w:szCs w:val="20"/>
                <w:lang w:val="en-GB" w:eastAsia="en-GB"/>
              </w:rPr>
              <w:t xml:space="preserve">Specialist or other tertiary care including hospice </w:t>
            </w:r>
          </w:p>
          <w:p w:rsidR="008B118C" w:rsidRPr="00F548FE" w:rsidRDefault="008B118C" w:rsidP="008B118C">
            <w:pPr>
              <w:numPr>
                <w:ilvl w:val="0"/>
                <w:numId w:val="4"/>
              </w:numPr>
              <w:suppressAutoHyphens/>
              <w:autoSpaceDE w:val="0"/>
              <w:autoSpaceDN w:val="0"/>
              <w:adjustRightInd w:val="0"/>
              <w:ind w:left="357" w:hanging="357"/>
              <w:textAlignment w:val="center"/>
              <w:rPr>
                <w:rFonts w:ascii="Arial" w:hAnsi="Arial" w:cs="Arial"/>
                <w:color w:val="6773B6"/>
                <w:sz w:val="20"/>
                <w:szCs w:val="20"/>
                <w:lang w:val="en-GB" w:eastAsia="en-GB"/>
              </w:rPr>
            </w:pPr>
            <w:r w:rsidRPr="00F548FE">
              <w:rPr>
                <w:rFonts w:ascii="Arial" w:hAnsi="Arial" w:cs="Arial"/>
                <w:color w:val="6773B6"/>
                <w:sz w:val="20"/>
                <w:szCs w:val="20"/>
                <w:lang w:val="en-GB" w:eastAsia="en-GB"/>
              </w:rPr>
              <w:t xml:space="preserve">Telephone or e-health advice </w:t>
            </w:r>
          </w:p>
          <w:p w:rsidR="008B118C" w:rsidRPr="00F548FE" w:rsidRDefault="008B118C" w:rsidP="008B118C">
            <w:pPr>
              <w:numPr>
                <w:ilvl w:val="0"/>
                <w:numId w:val="4"/>
              </w:numPr>
              <w:suppressAutoHyphens/>
              <w:autoSpaceDE w:val="0"/>
              <w:autoSpaceDN w:val="0"/>
              <w:adjustRightInd w:val="0"/>
              <w:ind w:left="357" w:hanging="357"/>
              <w:textAlignment w:val="center"/>
              <w:rPr>
                <w:rFonts w:ascii="Arial" w:hAnsi="Arial" w:cs="Arial"/>
                <w:color w:val="6773B6"/>
                <w:sz w:val="20"/>
                <w:szCs w:val="20"/>
                <w:lang w:val="en-GB" w:eastAsia="en-GB"/>
              </w:rPr>
            </w:pPr>
            <w:r w:rsidRPr="00F548FE">
              <w:rPr>
                <w:rFonts w:ascii="Arial" w:hAnsi="Arial" w:cs="Arial"/>
                <w:color w:val="6773B6"/>
                <w:sz w:val="20"/>
                <w:szCs w:val="20"/>
                <w:lang w:val="en-GB" w:eastAsia="en-GB"/>
              </w:rPr>
              <w:t xml:space="preserve">Trade union or professional body </w:t>
            </w:r>
          </w:p>
          <w:p w:rsidR="008B118C" w:rsidRPr="00F548FE" w:rsidRDefault="008B118C" w:rsidP="008B118C">
            <w:pPr>
              <w:numPr>
                <w:ilvl w:val="0"/>
                <w:numId w:val="4"/>
              </w:numPr>
              <w:suppressAutoHyphens/>
              <w:autoSpaceDE w:val="0"/>
              <w:autoSpaceDN w:val="0"/>
              <w:adjustRightInd w:val="0"/>
              <w:ind w:left="357" w:hanging="357"/>
              <w:textAlignment w:val="center"/>
              <w:rPr>
                <w:rFonts w:ascii="Arial" w:hAnsi="Arial" w:cs="Arial"/>
                <w:color w:val="6773B6"/>
                <w:sz w:val="20"/>
                <w:szCs w:val="20"/>
                <w:lang w:val="en-GB" w:eastAsia="en-GB"/>
              </w:rPr>
            </w:pPr>
            <w:r w:rsidRPr="00F548FE">
              <w:rPr>
                <w:rFonts w:ascii="Arial" w:hAnsi="Arial" w:cs="Arial"/>
                <w:color w:val="6773B6"/>
                <w:sz w:val="20"/>
                <w:szCs w:val="20"/>
                <w:lang w:val="en-GB" w:eastAsia="en-GB"/>
              </w:rPr>
              <w:t xml:space="preserve">University or other research facility </w:t>
            </w:r>
          </w:p>
          <w:p w:rsidR="008B118C" w:rsidRPr="00F548FE" w:rsidRDefault="008B118C" w:rsidP="008B118C">
            <w:pPr>
              <w:numPr>
                <w:ilvl w:val="0"/>
                <w:numId w:val="4"/>
              </w:numPr>
              <w:suppressAutoHyphens/>
              <w:autoSpaceDE w:val="0"/>
              <w:autoSpaceDN w:val="0"/>
              <w:adjustRightInd w:val="0"/>
              <w:ind w:left="357" w:hanging="357"/>
              <w:textAlignment w:val="center"/>
              <w:rPr>
                <w:rFonts w:ascii="Arial" w:hAnsi="Arial" w:cs="Arial"/>
                <w:color w:val="6773B6"/>
                <w:sz w:val="20"/>
                <w:szCs w:val="20"/>
                <w:lang w:val="en-GB" w:eastAsia="en-GB"/>
              </w:rPr>
            </w:pPr>
            <w:r w:rsidRPr="00F548FE">
              <w:rPr>
                <w:rFonts w:ascii="Arial" w:hAnsi="Arial" w:cs="Arial"/>
                <w:color w:val="6773B6"/>
                <w:sz w:val="20"/>
                <w:szCs w:val="20"/>
                <w:lang w:val="en-GB" w:eastAsia="en-GB"/>
              </w:rPr>
              <w:t xml:space="preserve">Voluntary or charity sector </w:t>
            </w:r>
          </w:p>
          <w:p w:rsidR="00187FEC" w:rsidRPr="00F548FE" w:rsidRDefault="008B118C" w:rsidP="008B118C">
            <w:pPr>
              <w:numPr>
                <w:ilvl w:val="0"/>
                <w:numId w:val="4"/>
              </w:numPr>
              <w:suppressAutoHyphens/>
              <w:autoSpaceDE w:val="0"/>
              <w:autoSpaceDN w:val="0"/>
              <w:adjustRightInd w:val="0"/>
              <w:ind w:left="357" w:hanging="357"/>
              <w:textAlignment w:val="center"/>
              <w:rPr>
                <w:rFonts w:ascii="Arial" w:hAnsi="Arial" w:cs="Arial"/>
                <w:color w:val="6773B6"/>
                <w:sz w:val="20"/>
                <w:szCs w:val="20"/>
                <w:lang w:val="en-GB" w:eastAsia="en-GB"/>
              </w:rPr>
            </w:pPr>
            <w:r w:rsidRPr="00F548FE">
              <w:rPr>
                <w:rFonts w:ascii="Arial" w:hAnsi="Arial" w:cs="Arial"/>
                <w:color w:val="6773B6"/>
                <w:sz w:val="20"/>
                <w:szCs w:val="20"/>
                <w:lang w:val="en-GB" w:eastAsia="en-GB"/>
              </w:rPr>
              <w:t>Other</w:t>
            </w:r>
          </w:p>
        </w:tc>
        <w:tc>
          <w:tcPr>
            <w:tcW w:w="3402" w:type="dxa"/>
            <w:shd w:val="clear" w:color="auto" w:fill="auto"/>
          </w:tcPr>
          <w:p w:rsidR="008B118C" w:rsidRPr="00F90DA8" w:rsidRDefault="008B118C" w:rsidP="008B118C">
            <w:pPr>
              <w:suppressAutoHyphens/>
              <w:autoSpaceDE w:val="0"/>
              <w:autoSpaceDN w:val="0"/>
              <w:adjustRightInd w:val="0"/>
              <w:spacing w:line="288" w:lineRule="auto"/>
              <w:textAlignment w:val="center"/>
              <w:rPr>
                <w:rFonts w:ascii="Arial" w:hAnsi="Arial" w:cs="Arial"/>
                <w:b/>
                <w:color w:val="6773B6"/>
                <w:sz w:val="20"/>
                <w:szCs w:val="20"/>
                <w:lang w:val="en-GB" w:eastAsia="en-GB"/>
              </w:rPr>
            </w:pPr>
            <w:r w:rsidRPr="00F90DA8">
              <w:rPr>
                <w:rFonts w:ascii="Arial" w:hAnsi="Arial" w:cs="Arial"/>
                <w:b/>
                <w:color w:val="6773B6"/>
                <w:sz w:val="20"/>
                <w:szCs w:val="20"/>
                <w:lang w:val="en-GB" w:eastAsia="en-GB"/>
              </w:rPr>
              <w:t>Scope of practice</w:t>
            </w:r>
          </w:p>
          <w:p w:rsidR="008B118C" w:rsidRPr="00F548FE" w:rsidRDefault="008B118C" w:rsidP="008B118C">
            <w:pPr>
              <w:numPr>
                <w:ilvl w:val="0"/>
                <w:numId w:val="5"/>
              </w:numPr>
              <w:suppressAutoHyphens/>
              <w:autoSpaceDE w:val="0"/>
              <w:autoSpaceDN w:val="0"/>
              <w:adjustRightInd w:val="0"/>
              <w:textAlignment w:val="center"/>
              <w:rPr>
                <w:rFonts w:ascii="Arial" w:hAnsi="Arial" w:cs="Arial"/>
                <w:color w:val="6773B6"/>
                <w:sz w:val="20"/>
                <w:szCs w:val="20"/>
                <w:lang w:val="en-GB" w:eastAsia="en-GB"/>
              </w:rPr>
            </w:pPr>
            <w:r w:rsidRPr="00F548FE">
              <w:rPr>
                <w:rFonts w:ascii="Arial" w:hAnsi="Arial" w:cs="Arial"/>
                <w:color w:val="6773B6"/>
                <w:sz w:val="20"/>
                <w:szCs w:val="20"/>
                <w:lang w:val="en-GB" w:eastAsia="en-GB"/>
              </w:rPr>
              <w:t>Commissioning</w:t>
            </w:r>
          </w:p>
          <w:p w:rsidR="008B118C" w:rsidRPr="00F548FE" w:rsidRDefault="008B118C" w:rsidP="008B118C">
            <w:pPr>
              <w:numPr>
                <w:ilvl w:val="0"/>
                <w:numId w:val="5"/>
              </w:numPr>
              <w:suppressAutoHyphens/>
              <w:autoSpaceDE w:val="0"/>
              <w:autoSpaceDN w:val="0"/>
              <w:adjustRightInd w:val="0"/>
              <w:textAlignment w:val="center"/>
              <w:rPr>
                <w:rFonts w:ascii="Arial" w:hAnsi="Arial" w:cs="Arial"/>
                <w:color w:val="6773B6"/>
                <w:sz w:val="20"/>
                <w:szCs w:val="20"/>
                <w:lang w:val="en-GB" w:eastAsia="en-GB"/>
              </w:rPr>
            </w:pPr>
            <w:r w:rsidRPr="00F548FE">
              <w:rPr>
                <w:rFonts w:ascii="Arial" w:hAnsi="Arial" w:cs="Arial"/>
                <w:color w:val="6773B6"/>
                <w:sz w:val="20"/>
                <w:szCs w:val="20"/>
                <w:lang w:val="en-GB" w:eastAsia="en-GB"/>
              </w:rPr>
              <w:t>Consultancy</w:t>
            </w:r>
          </w:p>
          <w:p w:rsidR="008B118C" w:rsidRPr="00F548FE" w:rsidRDefault="008B118C" w:rsidP="008B118C">
            <w:pPr>
              <w:numPr>
                <w:ilvl w:val="0"/>
                <w:numId w:val="5"/>
              </w:numPr>
              <w:suppressAutoHyphens/>
              <w:autoSpaceDE w:val="0"/>
              <w:autoSpaceDN w:val="0"/>
              <w:adjustRightInd w:val="0"/>
              <w:textAlignment w:val="center"/>
              <w:rPr>
                <w:rFonts w:ascii="Arial" w:hAnsi="Arial" w:cs="Arial"/>
                <w:color w:val="6773B6"/>
                <w:sz w:val="20"/>
                <w:szCs w:val="20"/>
                <w:lang w:val="en-GB" w:eastAsia="en-GB"/>
              </w:rPr>
            </w:pPr>
            <w:r w:rsidRPr="00F548FE">
              <w:rPr>
                <w:rFonts w:ascii="Arial" w:hAnsi="Arial" w:cs="Arial"/>
                <w:color w:val="6773B6"/>
                <w:sz w:val="20"/>
                <w:szCs w:val="20"/>
                <w:lang w:val="en-GB" w:eastAsia="en-GB"/>
              </w:rPr>
              <w:t>Education</w:t>
            </w:r>
          </w:p>
          <w:p w:rsidR="008B118C" w:rsidRPr="00F548FE" w:rsidRDefault="008B118C" w:rsidP="008B118C">
            <w:pPr>
              <w:numPr>
                <w:ilvl w:val="0"/>
                <w:numId w:val="5"/>
              </w:numPr>
              <w:suppressAutoHyphens/>
              <w:autoSpaceDE w:val="0"/>
              <w:autoSpaceDN w:val="0"/>
              <w:adjustRightInd w:val="0"/>
              <w:textAlignment w:val="center"/>
              <w:rPr>
                <w:rFonts w:ascii="Arial" w:hAnsi="Arial" w:cs="Arial"/>
                <w:color w:val="6773B6"/>
                <w:sz w:val="20"/>
                <w:szCs w:val="20"/>
                <w:lang w:val="en-GB" w:eastAsia="en-GB"/>
              </w:rPr>
            </w:pPr>
            <w:r w:rsidRPr="00F548FE">
              <w:rPr>
                <w:rFonts w:ascii="Arial" w:hAnsi="Arial" w:cs="Arial"/>
                <w:color w:val="6773B6"/>
                <w:sz w:val="20"/>
                <w:szCs w:val="20"/>
                <w:lang w:val="en-GB" w:eastAsia="en-GB"/>
              </w:rPr>
              <w:t>Management</w:t>
            </w:r>
          </w:p>
          <w:p w:rsidR="008B118C" w:rsidRPr="00F548FE" w:rsidRDefault="008B118C" w:rsidP="008B118C">
            <w:pPr>
              <w:numPr>
                <w:ilvl w:val="0"/>
                <w:numId w:val="5"/>
              </w:numPr>
              <w:suppressAutoHyphens/>
              <w:autoSpaceDE w:val="0"/>
              <w:autoSpaceDN w:val="0"/>
              <w:adjustRightInd w:val="0"/>
              <w:textAlignment w:val="center"/>
              <w:rPr>
                <w:rFonts w:ascii="Arial" w:hAnsi="Arial" w:cs="Arial"/>
                <w:color w:val="6773B6"/>
                <w:sz w:val="20"/>
                <w:szCs w:val="20"/>
                <w:lang w:val="en-GB" w:eastAsia="en-GB"/>
              </w:rPr>
            </w:pPr>
            <w:r w:rsidRPr="00F548FE">
              <w:rPr>
                <w:rFonts w:ascii="Arial" w:hAnsi="Arial" w:cs="Arial"/>
                <w:color w:val="6773B6"/>
                <w:sz w:val="20"/>
                <w:szCs w:val="20"/>
                <w:lang w:val="en-GB" w:eastAsia="en-GB"/>
              </w:rPr>
              <w:t>Policy</w:t>
            </w:r>
          </w:p>
          <w:p w:rsidR="008B118C" w:rsidRPr="00F548FE" w:rsidRDefault="008B118C" w:rsidP="008B118C">
            <w:pPr>
              <w:numPr>
                <w:ilvl w:val="0"/>
                <w:numId w:val="5"/>
              </w:numPr>
              <w:suppressAutoHyphens/>
              <w:autoSpaceDE w:val="0"/>
              <w:autoSpaceDN w:val="0"/>
              <w:adjustRightInd w:val="0"/>
              <w:textAlignment w:val="center"/>
              <w:rPr>
                <w:rFonts w:ascii="Arial" w:hAnsi="Arial" w:cs="Arial"/>
                <w:color w:val="6773B6"/>
                <w:sz w:val="20"/>
                <w:szCs w:val="20"/>
                <w:lang w:val="en-GB" w:eastAsia="en-GB"/>
              </w:rPr>
            </w:pPr>
            <w:r w:rsidRPr="00F548FE">
              <w:rPr>
                <w:rFonts w:ascii="Arial" w:hAnsi="Arial" w:cs="Arial"/>
                <w:color w:val="6773B6"/>
                <w:sz w:val="20"/>
                <w:szCs w:val="20"/>
                <w:lang w:val="en-GB" w:eastAsia="en-GB"/>
              </w:rPr>
              <w:t>Direct patient care</w:t>
            </w:r>
          </w:p>
          <w:p w:rsidR="008B118C" w:rsidRPr="00F548FE" w:rsidRDefault="008B118C" w:rsidP="008B118C">
            <w:pPr>
              <w:numPr>
                <w:ilvl w:val="0"/>
                <w:numId w:val="5"/>
              </w:numPr>
              <w:suppressAutoHyphens/>
              <w:autoSpaceDE w:val="0"/>
              <w:autoSpaceDN w:val="0"/>
              <w:adjustRightInd w:val="0"/>
              <w:spacing w:after="113"/>
              <w:textAlignment w:val="center"/>
              <w:rPr>
                <w:rFonts w:ascii="Arial" w:hAnsi="Arial" w:cs="Arial"/>
                <w:color w:val="6773B6"/>
                <w:sz w:val="20"/>
                <w:szCs w:val="20"/>
                <w:lang w:val="en-GB" w:eastAsia="en-GB"/>
              </w:rPr>
            </w:pPr>
            <w:r w:rsidRPr="00F548FE">
              <w:rPr>
                <w:rFonts w:ascii="Arial" w:hAnsi="Arial" w:cs="Arial"/>
                <w:color w:val="6773B6"/>
                <w:sz w:val="20"/>
                <w:szCs w:val="20"/>
                <w:lang w:val="en-GB" w:eastAsia="en-GB"/>
              </w:rPr>
              <w:t>Quality assurance or inspection</w:t>
            </w:r>
          </w:p>
          <w:p w:rsidR="008B118C" w:rsidRPr="00F90DA8" w:rsidRDefault="008B118C" w:rsidP="008B118C">
            <w:pPr>
              <w:suppressAutoHyphens/>
              <w:autoSpaceDE w:val="0"/>
              <w:autoSpaceDN w:val="0"/>
              <w:adjustRightInd w:val="0"/>
              <w:textAlignment w:val="center"/>
              <w:rPr>
                <w:rFonts w:ascii="Arial" w:hAnsi="Arial" w:cs="Arial"/>
                <w:b/>
                <w:color w:val="6773B6"/>
                <w:sz w:val="20"/>
                <w:szCs w:val="20"/>
                <w:lang w:val="en-GB" w:eastAsia="en-GB"/>
              </w:rPr>
            </w:pPr>
            <w:r w:rsidRPr="00F90DA8">
              <w:rPr>
                <w:rFonts w:ascii="Arial" w:hAnsi="Arial" w:cs="Arial"/>
                <w:b/>
                <w:color w:val="6773B6"/>
                <w:sz w:val="20"/>
                <w:szCs w:val="20"/>
                <w:lang w:val="en-GB" w:eastAsia="en-GB"/>
              </w:rPr>
              <w:t>Registration</w:t>
            </w:r>
          </w:p>
          <w:p w:rsidR="008B118C" w:rsidRPr="00F548FE" w:rsidRDefault="008B118C" w:rsidP="008B118C">
            <w:pPr>
              <w:numPr>
                <w:ilvl w:val="0"/>
                <w:numId w:val="6"/>
              </w:numPr>
              <w:suppressAutoHyphens/>
              <w:autoSpaceDE w:val="0"/>
              <w:autoSpaceDN w:val="0"/>
              <w:adjustRightInd w:val="0"/>
              <w:textAlignment w:val="center"/>
              <w:rPr>
                <w:rFonts w:ascii="Arial" w:hAnsi="Arial" w:cs="Arial"/>
                <w:color w:val="6773B6"/>
                <w:sz w:val="20"/>
                <w:szCs w:val="20"/>
                <w:lang w:val="en-GB" w:eastAsia="en-GB"/>
              </w:rPr>
            </w:pPr>
            <w:r w:rsidRPr="00F548FE">
              <w:rPr>
                <w:rFonts w:ascii="Arial" w:hAnsi="Arial" w:cs="Arial"/>
                <w:color w:val="6773B6"/>
                <w:sz w:val="20"/>
                <w:szCs w:val="20"/>
                <w:lang w:val="en-GB" w:eastAsia="en-GB"/>
              </w:rPr>
              <w:t>Nurse</w:t>
            </w:r>
          </w:p>
          <w:p w:rsidR="008B118C" w:rsidRPr="00F548FE" w:rsidRDefault="008B118C" w:rsidP="008B118C">
            <w:pPr>
              <w:numPr>
                <w:ilvl w:val="0"/>
                <w:numId w:val="6"/>
              </w:numPr>
              <w:suppressAutoHyphens/>
              <w:autoSpaceDE w:val="0"/>
              <w:autoSpaceDN w:val="0"/>
              <w:adjustRightInd w:val="0"/>
              <w:textAlignment w:val="center"/>
              <w:rPr>
                <w:rFonts w:ascii="Arial" w:hAnsi="Arial" w:cs="Arial"/>
                <w:color w:val="6773B6"/>
                <w:sz w:val="20"/>
                <w:szCs w:val="20"/>
                <w:lang w:val="en-GB" w:eastAsia="en-GB"/>
              </w:rPr>
            </w:pPr>
            <w:r w:rsidRPr="00F548FE">
              <w:rPr>
                <w:rFonts w:ascii="Arial" w:hAnsi="Arial" w:cs="Arial"/>
                <w:color w:val="6773B6"/>
                <w:sz w:val="20"/>
                <w:szCs w:val="20"/>
                <w:lang w:val="en-GB" w:eastAsia="en-GB"/>
              </w:rPr>
              <w:t>Midwife</w:t>
            </w:r>
          </w:p>
          <w:p w:rsidR="008B118C" w:rsidRPr="00F548FE" w:rsidRDefault="008B118C" w:rsidP="008B118C">
            <w:pPr>
              <w:numPr>
                <w:ilvl w:val="0"/>
                <w:numId w:val="6"/>
              </w:numPr>
              <w:suppressAutoHyphens/>
              <w:autoSpaceDE w:val="0"/>
              <w:autoSpaceDN w:val="0"/>
              <w:adjustRightInd w:val="0"/>
              <w:textAlignment w:val="center"/>
              <w:rPr>
                <w:rFonts w:ascii="Arial" w:hAnsi="Arial" w:cs="Arial"/>
                <w:color w:val="6773B6"/>
                <w:sz w:val="20"/>
                <w:szCs w:val="20"/>
                <w:lang w:val="en-GB" w:eastAsia="en-GB"/>
              </w:rPr>
            </w:pPr>
            <w:r w:rsidRPr="00F548FE">
              <w:rPr>
                <w:rFonts w:ascii="Arial" w:hAnsi="Arial" w:cs="Arial"/>
                <w:color w:val="6773B6"/>
                <w:sz w:val="20"/>
                <w:szCs w:val="20"/>
                <w:lang w:val="en-GB" w:eastAsia="en-GB"/>
              </w:rPr>
              <w:t>Nurse/SCPHN</w:t>
            </w:r>
          </w:p>
          <w:p w:rsidR="008B118C" w:rsidRPr="00F548FE" w:rsidRDefault="008B118C" w:rsidP="008B118C">
            <w:pPr>
              <w:numPr>
                <w:ilvl w:val="0"/>
                <w:numId w:val="6"/>
              </w:numPr>
              <w:suppressAutoHyphens/>
              <w:autoSpaceDE w:val="0"/>
              <w:autoSpaceDN w:val="0"/>
              <w:adjustRightInd w:val="0"/>
              <w:textAlignment w:val="center"/>
              <w:rPr>
                <w:rFonts w:ascii="Arial" w:hAnsi="Arial" w:cs="Arial"/>
                <w:color w:val="6773B6"/>
                <w:sz w:val="20"/>
                <w:szCs w:val="20"/>
                <w:lang w:val="en-GB" w:eastAsia="en-GB"/>
              </w:rPr>
            </w:pPr>
            <w:r w:rsidRPr="00F548FE">
              <w:rPr>
                <w:rFonts w:ascii="Arial" w:hAnsi="Arial" w:cs="Arial"/>
                <w:color w:val="6773B6"/>
                <w:sz w:val="20"/>
                <w:szCs w:val="20"/>
                <w:lang w:val="en-GB" w:eastAsia="en-GB"/>
              </w:rPr>
              <w:t>Midwife/SCPHN</w:t>
            </w:r>
          </w:p>
          <w:p w:rsidR="00187FEC" w:rsidRPr="00F548FE" w:rsidRDefault="004856C6" w:rsidP="008B118C">
            <w:pPr>
              <w:numPr>
                <w:ilvl w:val="0"/>
                <w:numId w:val="6"/>
              </w:numPr>
              <w:rPr>
                <w:rFonts w:ascii="Arial" w:hAnsi="Arial" w:cs="Arial"/>
                <w:color w:val="4C598F"/>
                <w:sz w:val="18"/>
                <w:szCs w:val="18"/>
              </w:rPr>
            </w:pPr>
            <w:r w:rsidRPr="00F548FE">
              <w:rPr>
                <w:rFonts w:ascii="Arial" w:hAnsi="Arial" w:cs="Arial"/>
                <w:color w:val="6773B6"/>
                <w:sz w:val="20"/>
                <w:szCs w:val="20"/>
                <w:lang w:val="en-GB" w:eastAsia="en-GB"/>
              </w:rPr>
              <w:t>Nurse and Midwife (including Nurse/SCHPN and M</w:t>
            </w:r>
            <w:r w:rsidR="008B118C" w:rsidRPr="00F548FE">
              <w:rPr>
                <w:rFonts w:ascii="Arial" w:hAnsi="Arial" w:cs="Arial"/>
                <w:color w:val="6773B6"/>
                <w:sz w:val="20"/>
                <w:szCs w:val="20"/>
                <w:lang w:val="en-GB" w:eastAsia="en-GB"/>
              </w:rPr>
              <w:t>idwife/SCPHN)</w:t>
            </w:r>
          </w:p>
        </w:tc>
      </w:tr>
    </w:tbl>
    <w:p w:rsidR="00187FEC" w:rsidRPr="00F548FE" w:rsidRDefault="00187FEC">
      <w:pPr>
        <w:rPr>
          <w:rFonts w:ascii="Arial" w:hAnsi="Arial" w:cs="Arial"/>
        </w:rPr>
      </w:pPr>
    </w:p>
    <w:tbl>
      <w:tblPr>
        <w:tblW w:w="0" w:type="auto"/>
        <w:tblInd w:w="-113" w:type="dxa"/>
        <w:tblBorders>
          <w:top w:val="single" w:sz="24" w:space="0" w:color="4C598F"/>
          <w:left w:val="single" w:sz="24" w:space="0" w:color="4C598F"/>
          <w:bottom w:val="single" w:sz="24" w:space="0" w:color="4C598F"/>
          <w:right w:val="single" w:sz="24" w:space="0" w:color="4C598F"/>
          <w:insideH w:val="single" w:sz="24" w:space="0" w:color="4C598F"/>
          <w:insideV w:val="single" w:sz="24" w:space="0" w:color="4C598F"/>
        </w:tblBorders>
        <w:tblLayout w:type="fixed"/>
        <w:tblLook w:val="04A0" w:firstRow="1" w:lastRow="0" w:firstColumn="1" w:lastColumn="0" w:noHBand="0" w:noVBand="1"/>
      </w:tblPr>
      <w:tblGrid>
        <w:gridCol w:w="1396"/>
        <w:gridCol w:w="1942"/>
        <w:gridCol w:w="1928"/>
        <w:gridCol w:w="1929"/>
        <w:gridCol w:w="1929"/>
        <w:gridCol w:w="1930"/>
        <w:gridCol w:w="4193"/>
      </w:tblGrid>
      <w:tr w:rsidR="00C34732" w:rsidRPr="00F548FE" w:rsidTr="00CB2747">
        <w:trPr>
          <w:cantSplit/>
        </w:trPr>
        <w:tc>
          <w:tcPr>
            <w:tcW w:w="1396" w:type="dxa"/>
            <w:shd w:val="clear" w:color="auto" w:fill="auto"/>
            <w:tcMar>
              <w:right w:w="567" w:type="dxa"/>
            </w:tcMar>
          </w:tcPr>
          <w:p w:rsidR="006616FF" w:rsidRPr="00F548FE" w:rsidRDefault="006616FF" w:rsidP="00A836B2">
            <w:pPr>
              <w:widowControl w:val="0"/>
              <w:suppressAutoHyphens/>
              <w:autoSpaceDE w:val="0"/>
              <w:autoSpaceDN w:val="0"/>
              <w:adjustRightInd w:val="0"/>
              <w:spacing w:line="288" w:lineRule="auto"/>
              <w:textAlignment w:val="center"/>
              <w:rPr>
                <w:rFonts w:ascii="Arial" w:hAnsi="Arial" w:cs="Arial"/>
                <w:b/>
                <w:color w:val="5162A5"/>
                <w:sz w:val="20"/>
                <w:szCs w:val="20"/>
                <w:lang w:val="en-GB"/>
              </w:rPr>
            </w:pPr>
            <w:r w:rsidRPr="00F548FE">
              <w:rPr>
                <w:rFonts w:ascii="Arial" w:hAnsi="Arial" w:cs="Arial"/>
                <w:b/>
                <w:color w:val="5162A5"/>
                <w:sz w:val="20"/>
                <w:szCs w:val="20"/>
                <w:lang w:val="en-GB"/>
              </w:rPr>
              <w:t>Dates</w:t>
            </w:r>
            <w:r w:rsidR="00914ACC" w:rsidRPr="00F548FE">
              <w:rPr>
                <w:rFonts w:ascii="Arial" w:hAnsi="Arial" w:cs="Arial"/>
                <w:b/>
                <w:color w:val="5162A5"/>
                <w:sz w:val="20"/>
                <w:szCs w:val="20"/>
                <w:lang w:val="en-GB"/>
              </w:rPr>
              <w:t>:</w:t>
            </w:r>
          </w:p>
        </w:tc>
        <w:tc>
          <w:tcPr>
            <w:tcW w:w="1942" w:type="dxa"/>
            <w:shd w:val="clear" w:color="auto" w:fill="auto"/>
            <w:tcMar>
              <w:right w:w="567" w:type="dxa"/>
            </w:tcMar>
          </w:tcPr>
          <w:p w:rsidR="006616FF" w:rsidRPr="00F548FE" w:rsidRDefault="006616FF" w:rsidP="00A836B2">
            <w:pPr>
              <w:widowControl w:val="0"/>
              <w:suppressAutoHyphens/>
              <w:autoSpaceDE w:val="0"/>
              <w:autoSpaceDN w:val="0"/>
              <w:adjustRightInd w:val="0"/>
              <w:spacing w:line="288" w:lineRule="auto"/>
              <w:textAlignment w:val="center"/>
              <w:rPr>
                <w:rFonts w:ascii="Arial" w:hAnsi="Arial" w:cs="Arial"/>
                <w:b/>
                <w:color w:val="5162A5"/>
                <w:sz w:val="20"/>
                <w:szCs w:val="20"/>
                <w:lang w:val="en-GB"/>
              </w:rPr>
            </w:pPr>
            <w:r w:rsidRPr="00F548FE">
              <w:rPr>
                <w:rFonts w:ascii="Arial" w:hAnsi="Arial" w:cs="Arial"/>
                <w:b/>
                <w:color w:val="5162A5"/>
                <w:sz w:val="20"/>
                <w:szCs w:val="20"/>
                <w:lang w:val="en-GB"/>
              </w:rPr>
              <w:t>Name and address of organisation</w:t>
            </w:r>
            <w:r w:rsidR="00914ACC" w:rsidRPr="00F548FE">
              <w:rPr>
                <w:rFonts w:ascii="Arial" w:hAnsi="Arial" w:cs="Arial"/>
                <w:b/>
                <w:color w:val="5162A5"/>
                <w:sz w:val="20"/>
                <w:szCs w:val="20"/>
                <w:lang w:val="en-GB"/>
              </w:rPr>
              <w:t>:</w:t>
            </w:r>
          </w:p>
        </w:tc>
        <w:tc>
          <w:tcPr>
            <w:tcW w:w="1928" w:type="dxa"/>
            <w:shd w:val="clear" w:color="auto" w:fill="auto"/>
            <w:tcMar>
              <w:right w:w="567" w:type="dxa"/>
            </w:tcMar>
          </w:tcPr>
          <w:p w:rsidR="006616FF" w:rsidRPr="00F548FE" w:rsidRDefault="006616FF" w:rsidP="00A836B2">
            <w:pPr>
              <w:widowControl w:val="0"/>
              <w:suppressAutoHyphens/>
              <w:autoSpaceDE w:val="0"/>
              <w:autoSpaceDN w:val="0"/>
              <w:adjustRightInd w:val="0"/>
              <w:spacing w:line="288" w:lineRule="auto"/>
              <w:textAlignment w:val="center"/>
              <w:rPr>
                <w:rFonts w:ascii="Arial" w:hAnsi="Arial" w:cs="Arial"/>
                <w:b/>
                <w:color w:val="5162A5"/>
                <w:sz w:val="20"/>
                <w:szCs w:val="20"/>
                <w:lang w:val="en-GB"/>
              </w:rPr>
            </w:pPr>
            <w:r w:rsidRPr="00F548FE">
              <w:rPr>
                <w:rFonts w:ascii="Arial" w:hAnsi="Arial" w:cs="Arial"/>
                <w:b/>
                <w:color w:val="5162A5"/>
                <w:sz w:val="20"/>
                <w:szCs w:val="20"/>
                <w:lang w:val="en-GB"/>
              </w:rPr>
              <w:t>Your work setting</w:t>
            </w:r>
          </w:p>
          <w:p w:rsidR="006616FF" w:rsidRPr="00F548FE" w:rsidRDefault="006616FF" w:rsidP="00880020">
            <w:pPr>
              <w:pStyle w:val="NoParagraphStyle"/>
              <w:tabs>
                <w:tab w:val="left" w:pos="175"/>
              </w:tabs>
              <w:suppressAutoHyphens/>
              <w:ind w:right="-489"/>
              <w:rPr>
                <w:rFonts w:ascii="Arial" w:hAnsi="Arial" w:cs="Arial"/>
                <w:b/>
                <w:color w:val="59A92B"/>
                <w:spacing w:val="-1"/>
                <w:sz w:val="12"/>
                <w:szCs w:val="12"/>
              </w:rPr>
            </w:pPr>
            <w:r w:rsidRPr="00F90DA8">
              <w:rPr>
                <w:rFonts w:ascii="Arial" w:hAnsi="Arial" w:cs="Arial"/>
                <w:b/>
                <w:color w:val="5162A5"/>
                <w:sz w:val="14"/>
                <w:szCs w:val="12"/>
              </w:rPr>
              <w:t xml:space="preserve">(choose from list </w:t>
            </w:r>
            <w:r w:rsidR="00880020" w:rsidRPr="00F90DA8">
              <w:rPr>
                <w:rFonts w:ascii="Arial" w:hAnsi="Arial" w:cs="Arial"/>
                <w:b/>
                <w:color w:val="5162A5"/>
                <w:sz w:val="14"/>
                <w:szCs w:val="12"/>
              </w:rPr>
              <w:t>above</w:t>
            </w:r>
            <w:r w:rsidRPr="00F90DA8">
              <w:rPr>
                <w:rFonts w:ascii="Arial" w:hAnsi="Arial" w:cs="Arial"/>
                <w:b/>
                <w:color w:val="5162A5"/>
                <w:sz w:val="14"/>
                <w:szCs w:val="12"/>
              </w:rPr>
              <w:t>)</w:t>
            </w:r>
            <w:r w:rsidR="00914ACC" w:rsidRPr="00F90DA8">
              <w:rPr>
                <w:rFonts w:ascii="Arial" w:hAnsi="Arial" w:cs="Arial"/>
                <w:b/>
                <w:color w:val="5162A5"/>
                <w:sz w:val="14"/>
                <w:szCs w:val="12"/>
              </w:rPr>
              <w:t>:</w:t>
            </w:r>
          </w:p>
        </w:tc>
        <w:tc>
          <w:tcPr>
            <w:tcW w:w="1929" w:type="dxa"/>
            <w:shd w:val="clear" w:color="auto" w:fill="auto"/>
            <w:tcMar>
              <w:right w:w="567" w:type="dxa"/>
            </w:tcMar>
          </w:tcPr>
          <w:p w:rsidR="006616FF" w:rsidRPr="00F548FE" w:rsidRDefault="006616FF" w:rsidP="00A836B2">
            <w:pPr>
              <w:widowControl w:val="0"/>
              <w:suppressAutoHyphens/>
              <w:autoSpaceDE w:val="0"/>
              <w:autoSpaceDN w:val="0"/>
              <w:adjustRightInd w:val="0"/>
              <w:spacing w:line="288" w:lineRule="auto"/>
              <w:textAlignment w:val="center"/>
              <w:rPr>
                <w:rFonts w:ascii="Arial" w:hAnsi="Arial" w:cs="Arial"/>
                <w:b/>
                <w:color w:val="5162A5"/>
                <w:sz w:val="20"/>
                <w:szCs w:val="20"/>
                <w:lang w:val="en-GB"/>
              </w:rPr>
            </w:pPr>
            <w:r w:rsidRPr="00F548FE">
              <w:rPr>
                <w:rFonts w:ascii="Arial" w:hAnsi="Arial" w:cs="Arial"/>
                <w:b/>
                <w:color w:val="5162A5"/>
                <w:sz w:val="20"/>
                <w:szCs w:val="20"/>
                <w:lang w:val="en-GB"/>
              </w:rPr>
              <w:t>Your scope</w:t>
            </w:r>
            <w:r w:rsidRPr="00F548FE">
              <w:rPr>
                <w:rFonts w:ascii="Arial" w:hAnsi="Arial" w:cs="Arial"/>
                <w:b/>
                <w:color w:val="5162A5"/>
                <w:sz w:val="20"/>
                <w:szCs w:val="20"/>
                <w:lang w:val="en-GB"/>
              </w:rPr>
              <w:br/>
              <w:t>of practice</w:t>
            </w:r>
          </w:p>
          <w:p w:rsidR="006616FF" w:rsidRPr="00F548FE" w:rsidRDefault="006616FF" w:rsidP="00796423">
            <w:pPr>
              <w:pStyle w:val="NoParagraphStyle"/>
              <w:tabs>
                <w:tab w:val="left" w:pos="175"/>
              </w:tabs>
              <w:suppressAutoHyphens/>
              <w:ind w:right="-489"/>
              <w:rPr>
                <w:rFonts w:ascii="Arial" w:hAnsi="Arial" w:cs="Arial"/>
                <w:b/>
                <w:color w:val="59A92B"/>
                <w:spacing w:val="-1"/>
                <w:sz w:val="12"/>
                <w:szCs w:val="12"/>
              </w:rPr>
            </w:pPr>
            <w:r w:rsidRPr="00F90DA8">
              <w:rPr>
                <w:rFonts w:ascii="Arial" w:hAnsi="Arial" w:cs="Arial"/>
                <w:b/>
                <w:color w:val="5162A5"/>
                <w:sz w:val="14"/>
                <w:szCs w:val="12"/>
              </w:rPr>
              <w:t xml:space="preserve">(choose from list </w:t>
            </w:r>
            <w:r w:rsidR="00796423" w:rsidRPr="00F90DA8">
              <w:rPr>
                <w:rFonts w:ascii="Arial" w:hAnsi="Arial" w:cs="Arial"/>
                <w:b/>
                <w:color w:val="5162A5"/>
                <w:sz w:val="14"/>
                <w:szCs w:val="12"/>
              </w:rPr>
              <w:t>above</w:t>
            </w:r>
            <w:r w:rsidRPr="00F90DA8">
              <w:rPr>
                <w:rFonts w:ascii="Arial" w:hAnsi="Arial" w:cs="Arial"/>
                <w:b/>
                <w:color w:val="5162A5"/>
                <w:sz w:val="14"/>
                <w:szCs w:val="12"/>
              </w:rPr>
              <w:t>)</w:t>
            </w:r>
            <w:r w:rsidR="00914ACC" w:rsidRPr="00F90DA8">
              <w:rPr>
                <w:rFonts w:ascii="Arial" w:hAnsi="Arial" w:cs="Arial"/>
                <w:b/>
                <w:color w:val="5162A5"/>
                <w:sz w:val="14"/>
                <w:szCs w:val="12"/>
              </w:rPr>
              <w:t>:</w:t>
            </w:r>
          </w:p>
        </w:tc>
        <w:tc>
          <w:tcPr>
            <w:tcW w:w="1929" w:type="dxa"/>
            <w:shd w:val="clear" w:color="auto" w:fill="auto"/>
            <w:tcMar>
              <w:right w:w="567" w:type="dxa"/>
            </w:tcMar>
          </w:tcPr>
          <w:p w:rsidR="006616FF" w:rsidRPr="00F548FE" w:rsidRDefault="006616FF" w:rsidP="00A836B2">
            <w:pPr>
              <w:widowControl w:val="0"/>
              <w:suppressAutoHyphens/>
              <w:autoSpaceDE w:val="0"/>
              <w:autoSpaceDN w:val="0"/>
              <w:adjustRightInd w:val="0"/>
              <w:spacing w:line="288" w:lineRule="auto"/>
              <w:textAlignment w:val="center"/>
              <w:rPr>
                <w:rFonts w:ascii="Arial" w:hAnsi="Arial" w:cs="Arial"/>
                <w:b/>
                <w:color w:val="5162A5"/>
                <w:sz w:val="20"/>
                <w:szCs w:val="20"/>
                <w:lang w:val="en-GB"/>
              </w:rPr>
            </w:pPr>
            <w:r w:rsidRPr="00F548FE">
              <w:rPr>
                <w:rFonts w:ascii="Arial" w:hAnsi="Arial" w:cs="Arial"/>
                <w:b/>
                <w:color w:val="5162A5"/>
                <w:sz w:val="20"/>
                <w:szCs w:val="20"/>
                <w:lang w:val="en-GB"/>
              </w:rPr>
              <w:t>Number</w:t>
            </w:r>
            <w:r w:rsidRPr="00F548FE">
              <w:rPr>
                <w:rFonts w:ascii="Arial" w:hAnsi="Arial" w:cs="Arial"/>
                <w:b/>
                <w:color w:val="5162A5"/>
                <w:sz w:val="20"/>
                <w:szCs w:val="20"/>
                <w:lang w:val="en-GB"/>
              </w:rPr>
              <w:br/>
              <w:t>of hours</w:t>
            </w:r>
            <w:r w:rsidR="00914ACC" w:rsidRPr="00F548FE">
              <w:rPr>
                <w:rFonts w:ascii="Arial" w:hAnsi="Arial" w:cs="Arial"/>
                <w:b/>
                <w:color w:val="5162A5"/>
                <w:sz w:val="20"/>
                <w:szCs w:val="20"/>
                <w:lang w:val="en-GB"/>
              </w:rPr>
              <w:t>:</w:t>
            </w:r>
          </w:p>
          <w:p w:rsidR="006616FF" w:rsidRPr="00F548FE" w:rsidRDefault="006616FF" w:rsidP="00A836B2">
            <w:pPr>
              <w:pStyle w:val="NoParagraphStyle"/>
              <w:tabs>
                <w:tab w:val="left" w:pos="175"/>
              </w:tabs>
              <w:suppressAutoHyphens/>
              <w:ind w:right="-489"/>
              <w:rPr>
                <w:rFonts w:ascii="Arial" w:hAnsi="Arial" w:cs="Arial"/>
                <w:b/>
                <w:color w:val="59A92B"/>
                <w:spacing w:val="-1"/>
                <w:sz w:val="20"/>
                <w:szCs w:val="20"/>
              </w:rPr>
            </w:pPr>
          </w:p>
        </w:tc>
        <w:tc>
          <w:tcPr>
            <w:tcW w:w="1930" w:type="dxa"/>
            <w:shd w:val="clear" w:color="auto" w:fill="auto"/>
            <w:tcMar>
              <w:right w:w="567" w:type="dxa"/>
            </w:tcMar>
          </w:tcPr>
          <w:p w:rsidR="006616FF" w:rsidRPr="00F548FE" w:rsidRDefault="006616FF" w:rsidP="00A836B2">
            <w:pPr>
              <w:widowControl w:val="0"/>
              <w:suppressAutoHyphens/>
              <w:autoSpaceDE w:val="0"/>
              <w:autoSpaceDN w:val="0"/>
              <w:adjustRightInd w:val="0"/>
              <w:spacing w:line="288" w:lineRule="auto"/>
              <w:textAlignment w:val="center"/>
              <w:rPr>
                <w:rFonts w:ascii="Arial" w:hAnsi="Arial" w:cs="Arial"/>
                <w:b/>
                <w:color w:val="5162A5"/>
                <w:sz w:val="20"/>
                <w:szCs w:val="20"/>
                <w:lang w:val="en-GB"/>
              </w:rPr>
            </w:pPr>
            <w:r w:rsidRPr="00F548FE">
              <w:rPr>
                <w:rFonts w:ascii="Arial" w:hAnsi="Arial" w:cs="Arial"/>
                <w:b/>
                <w:color w:val="5162A5"/>
                <w:sz w:val="20"/>
                <w:szCs w:val="20"/>
                <w:lang w:val="en-GB"/>
              </w:rPr>
              <w:t>Your registration</w:t>
            </w:r>
          </w:p>
          <w:p w:rsidR="006616FF" w:rsidRPr="00F548FE" w:rsidRDefault="006616FF" w:rsidP="00796423">
            <w:pPr>
              <w:pStyle w:val="NoParagraphStyle"/>
              <w:tabs>
                <w:tab w:val="left" w:pos="175"/>
              </w:tabs>
              <w:suppressAutoHyphens/>
              <w:ind w:right="-489"/>
              <w:rPr>
                <w:rFonts w:ascii="Arial" w:hAnsi="Arial" w:cs="Arial"/>
                <w:b/>
                <w:color w:val="59A92B"/>
                <w:spacing w:val="-1"/>
                <w:sz w:val="12"/>
                <w:szCs w:val="12"/>
              </w:rPr>
            </w:pPr>
            <w:r w:rsidRPr="00F90DA8">
              <w:rPr>
                <w:rFonts w:ascii="Arial" w:hAnsi="Arial" w:cs="Arial"/>
                <w:b/>
                <w:color w:val="5162A5"/>
                <w:sz w:val="14"/>
                <w:szCs w:val="12"/>
              </w:rPr>
              <w:t xml:space="preserve">(choose from list </w:t>
            </w:r>
            <w:r w:rsidR="00796423" w:rsidRPr="00F90DA8">
              <w:rPr>
                <w:rFonts w:ascii="Arial" w:hAnsi="Arial" w:cs="Arial"/>
                <w:b/>
                <w:color w:val="5162A5"/>
                <w:sz w:val="14"/>
                <w:szCs w:val="12"/>
              </w:rPr>
              <w:t>above</w:t>
            </w:r>
            <w:r w:rsidRPr="00F90DA8">
              <w:rPr>
                <w:rFonts w:ascii="Arial" w:hAnsi="Arial" w:cs="Arial"/>
                <w:b/>
                <w:color w:val="5162A5"/>
                <w:sz w:val="14"/>
                <w:szCs w:val="12"/>
              </w:rPr>
              <w:t>)</w:t>
            </w:r>
            <w:r w:rsidR="00914ACC" w:rsidRPr="00F90DA8">
              <w:rPr>
                <w:rFonts w:ascii="Arial" w:hAnsi="Arial" w:cs="Arial"/>
                <w:b/>
                <w:color w:val="5162A5"/>
                <w:sz w:val="14"/>
                <w:szCs w:val="12"/>
              </w:rPr>
              <w:t>:</w:t>
            </w:r>
          </w:p>
        </w:tc>
        <w:tc>
          <w:tcPr>
            <w:tcW w:w="4193" w:type="dxa"/>
            <w:shd w:val="clear" w:color="auto" w:fill="auto"/>
            <w:tcMar>
              <w:top w:w="113" w:type="dxa"/>
              <w:bottom w:w="113" w:type="dxa"/>
              <w:right w:w="567" w:type="dxa"/>
            </w:tcMar>
          </w:tcPr>
          <w:p w:rsidR="006616FF" w:rsidRPr="00F548FE" w:rsidRDefault="006616FF" w:rsidP="00A836B2">
            <w:pPr>
              <w:widowControl w:val="0"/>
              <w:suppressAutoHyphens/>
              <w:autoSpaceDE w:val="0"/>
              <w:autoSpaceDN w:val="0"/>
              <w:adjustRightInd w:val="0"/>
              <w:spacing w:line="288" w:lineRule="auto"/>
              <w:textAlignment w:val="center"/>
              <w:rPr>
                <w:rFonts w:ascii="Arial" w:hAnsi="Arial" w:cs="Arial"/>
                <w:b/>
                <w:color w:val="5162A5"/>
                <w:sz w:val="20"/>
                <w:szCs w:val="20"/>
                <w:lang w:val="en-GB"/>
              </w:rPr>
            </w:pPr>
            <w:r w:rsidRPr="00F548FE">
              <w:rPr>
                <w:rFonts w:ascii="Arial" w:hAnsi="Arial" w:cs="Arial"/>
                <w:b/>
                <w:color w:val="5162A5"/>
                <w:sz w:val="20"/>
                <w:szCs w:val="20"/>
                <w:lang w:val="en-GB"/>
              </w:rPr>
              <w:t>Brief description of your work</w:t>
            </w:r>
            <w:r w:rsidR="00914ACC" w:rsidRPr="00F548FE">
              <w:rPr>
                <w:rFonts w:ascii="Arial" w:hAnsi="Arial" w:cs="Arial"/>
                <w:b/>
                <w:color w:val="5162A5"/>
                <w:sz w:val="20"/>
                <w:szCs w:val="20"/>
                <w:lang w:val="en-GB"/>
              </w:rPr>
              <w:t>:</w:t>
            </w:r>
          </w:p>
          <w:p w:rsidR="006616FF" w:rsidRPr="00F548FE" w:rsidRDefault="006616FF" w:rsidP="00A836B2">
            <w:pPr>
              <w:pStyle w:val="NoParagraphStyle"/>
              <w:tabs>
                <w:tab w:val="left" w:pos="175"/>
              </w:tabs>
              <w:suppressAutoHyphens/>
              <w:ind w:right="-489"/>
              <w:rPr>
                <w:rFonts w:ascii="Arial" w:hAnsi="Arial" w:cs="Arial"/>
                <w:b/>
                <w:color w:val="59A92B"/>
                <w:spacing w:val="-1"/>
                <w:sz w:val="20"/>
                <w:szCs w:val="20"/>
              </w:rPr>
            </w:pPr>
          </w:p>
        </w:tc>
      </w:tr>
      <w:tr w:rsidR="00C34732" w:rsidRPr="00F548FE" w:rsidTr="00CB2747">
        <w:trPr>
          <w:cantSplit/>
        </w:trPr>
        <w:tc>
          <w:tcPr>
            <w:tcW w:w="1396" w:type="dxa"/>
            <w:shd w:val="clear" w:color="auto" w:fill="auto"/>
            <w:tcMar>
              <w:right w:w="567" w:type="dxa"/>
            </w:tcMar>
          </w:tcPr>
          <w:p w:rsidR="00C34732" w:rsidRPr="00F548FE" w:rsidRDefault="00C34732" w:rsidP="00C34732">
            <w:pPr>
              <w:pStyle w:val="NoParagraphStyle"/>
              <w:tabs>
                <w:tab w:val="left" w:pos="175"/>
              </w:tabs>
              <w:suppressAutoHyphens/>
              <w:ind w:right="-489"/>
              <w:rPr>
                <w:rFonts w:ascii="Arial" w:hAnsi="Arial" w:cs="Arial"/>
                <w:spacing w:val="-1"/>
                <w:sz w:val="22"/>
                <w:szCs w:val="22"/>
              </w:rPr>
            </w:pPr>
          </w:p>
        </w:tc>
        <w:tc>
          <w:tcPr>
            <w:tcW w:w="1942" w:type="dxa"/>
            <w:shd w:val="clear" w:color="auto" w:fill="auto"/>
            <w:tcMar>
              <w:right w:w="567" w:type="dxa"/>
            </w:tcMar>
          </w:tcPr>
          <w:p w:rsidR="006616FF" w:rsidRPr="00F548FE" w:rsidRDefault="006616FF" w:rsidP="00796423">
            <w:pPr>
              <w:pStyle w:val="NoParagraphStyle"/>
              <w:tabs>
                <w:tab w:val="left" w:pos="175"/>
              </w:tabs>
              <w:suppressAutoHyphens/>
              <w:ind w:right="-489"/>
              <w:rPr>
                <w:rFonts w:ascii="Arial" w:hAnsi="Arial" w:cs="Arial"/>
                <w:spacing w:val="-1"/>
                <w:sz w:val="22"/>
                <w:szCs w:val="22"/>
              </w:rPr>
            </w:pPr>
          </w:p>
        </w:tc>
        <w:tc>
          <w:tcPr>
            <w:tcW w:w="1928" w:type="dxa"/>
            <w:shd w:val="clear" w:color="auto" w:fill="auto"/>
            <w:tcMar>
              <w:right w:w="567" w:type="dxa"/>
            </w:tcMar>
          </w:tcPr>
          <w:p w:rsidR="006616FF" w:rsidRPr="00F548FE" w:rsidRDefault="006616FF" w:rsidP="007952E7">
            <w:pPr>
              <w:pStyle w:val="NoParagraphStyle"/>
              <w:tabs>
                <w:tab w:val="left" w:pos="175"/>
              </w:tabs>
              <w:suppressAutoHyphens/>
              <w:ind w:right="-489"/>
              <w:rPr>
                <w:rFonts w:ascii="Arial" w:hAnsi="Arial" w:cs="Arial"/>
                <w:spacing w:val="-1"/>
                <w:sz w:val="22"/>
                <w:szCs w:val="22"/>
              </w:rPr>
            </w:pPr>
          </w:p>
        </w:tc>
        <w:tc>
          <w:tcPr>
            <w:tcW w:w="1929" w:type="dxa"/>
            <w:shd w:val="clear" w:color="auto" w:fill="auto"/>
            <w:tcMar>
              <w:right w:w="567" w:type="dxa"/>
            </w:tcMar>
          </w:tcPr>
          <w:p w:rsidR="006616FF" w:rsidRPr="00F548FE" w:rsidRDefault="006616FF" w:rsidP="007952E7">
            <w:pPr>
              <w:pStyle w:val="NoParagraphStyle"/>
              <w:tabs>
                <w:tab w:val="left" w:pos="175"/>
              </w:tabs>
              <w:suppressAutoHyphens/>
              <w:ind w:right="-489"/>
              <w:rPr>
                <w:rFonts w:ascii="Arial" w:hAnsi="Arial" w:cs="Arial"/>
                <w:spacing w:val="-1"/>
                <w:sz w:val="22"/>
                <w:szCs w:val="22"/>
              </w:rPr>
            </w:pPr>
          </w:p>
        </w:tc>
        <w:tc>
          <w:tcPr>
            <w:tcW w:w="1929" w:type="dxa"/>
            <w:shd w:val="clear" w:color="auto" w:fill="auto"/>
            <w:tcMar>
              <w:right w:w="567" w:type="dxa"/>
            </w:tcMar>
          </w:tcPr>
          <w:p w:rsidR="006616FF" w:rsidRPr="00F548FE" w:rsidRDefault="006616FF" w:rsidP="007952E7">
            <w:pPr>
              <w:pStyle w:val="NoParagraphStyle"/>
              <w:tabs>
                <w:tab w:val="left" w:pos="175"/>
              </w:tabs>
              <w:suppressAutoHyphens/>
              <w:ind w:right="-489"/>
              <w:rPr>
                <w:rFonts w:ascii="Arial" w:hAnsi="Arial" w:cs="Arial"/>
                <w:spacing w:val="-1"/>
                <w:sz w:val="22"/>
                <w:szCs w:val="22"/>
              </w:rPr>
            </w:pPr>
          </w:p>
        </w:tc>
        <w:tc>
          <w:tcPr>
            <w:tcW w:w="1930" w:type="dxa"/>
            <w:shd w:val="clear" w:color="auto" w:fill="auto"/>
            <w:tcMar>
              <w:right w:w="567" w:type="dxa"/>
            </w:tcMar>
          </w:tcPr>
          <w:p w:rsidR="006616FF" w:rsidRPr="00F548FE" w:rsidRDefault="006616FF" w:rsidP="007952E7">
            <w:pPr>
              <w:pStyle w:val="NoParagraphStyle"/>
              <w:tabs>
                <w:tab w:val="left" w:pos="175"/>
              </w:tabs>
              <w:suppressAutoHyphens/>
              <w:ind w:right="-489"/>
              <w:rPr>
                <w:rFonts w:ascii="Arial" w:hAnsi="Arial" w:cs="Arial"/>
                <w:spacing w:val="-1"/>
                <w:sz w:val="22"/>
                <w:szCs w:val="22"/>
              </w:rPr>
            </w:pPr>
          </w:p>
        </w:tc>
        <w:tc>
          <w:tcPr>
            <w:tcW w:w="4193" w:type="dxa"/>
            <w:shd w:val="clear" w:color="auto" w:fill="auto"/>
            <w:tcMar>
              <w:top w:w="113" w:type="dxa"/>
              <w:bottom w:w="113" w:type="dxa"/>
              <w:right w:w="567" w:type="dxa"/>
            </w:tcMar>
          </w:tcPr>
          <w:p w:rsidR="006616FF" w:rsidRPr="00F548FE" w:rsidRDefault="006616FF" w:rsidP="00796423">
            <w:pPr>
              <w:pStyle w:val="NoParagraphStyle"/>
              <w:tabs>
                <w:tab w:val="left" w:pos="175"/>
              </w:tabs>
              <w:suppressAutoHyphens/>
              <w:ind w:right="-489"/>
              <w:rPr>
                <w:rFonts w:ascii="Arial" w:hAnsi="Arial" w:cs="Arial"/>
                <w:spacing w:val="-1"/>
                <w:sz w:val="22"/>
                <w:szCs w:val="22"/>
              </w:rPr>
            </w:pPr>
          </w:p>
        </w:tc>
      </w:tr>
      <w:tr w:rsidR="00C34732" w:rsidRPr="00F548FE" w:rsidTr="00CB2747">
        <w:trPr>
          <w:cantSplit/>
        </w:trPr>
        <w:tc>
          <w:tcPr>
            <w:tcW w:w="1396" w:type="dxa"/>
            <w:shd w:val="clear" w:color="auto" w:fill="auto"/>
            <w:tcMar>
              <w:right w:w="567" w:type="dxa"/>
            </w:tcMar>
          </w:tcPr>
          <w:p w:rsidR="00A80D56" w:rsidRPr="00F548FE" w:rsidRDefault="00A80D56" w:rsidP="00A836B2">
            <w:pPr>
              <w:pStyle w:val="NoParagraphStyle"/>
              <w:tabs>
                <w:tab w:val="left" w:pos="175"/>
              </w:tabs>
              <w:suppressAutoHyphens/>
              <w:ind w:right="-489"/>
              <w:rPr>
                <w:rFonts w:ascii="Arial" w:hAnsi="Arial" w:cs="Arial"/>
                <w:spacing w:val="-1"/>
                <w:sz w:val="22"/>
                <w:szCs w:val="22"/>
              </w:rPr>
            </w:pPr>
          </w:p>
        </w:tc>
        <w:tc>
          <w:tcPr>
            <w:tcW w:w="1942" w:type="dxa"/>
            <w:shd w:val="clear" w:color="auto" w:fill="auto"/>
            <w:tcMar>
              <w:right w:w="567" w:type="dxa"/>
            </w:tcMar>
          </w:tcPr>
          <w:p w:rsidR="006616FF" w:rsidRPr="00F548FE" w:rsidRDefault="006616FF" w:rsidP="00A836B2">
            <w:pPr>
              <w:pStyle w:val="NoParagraphStyle"/>
              <w:tabs>
                <w:tab w:val="left" w:pos="175"/>
              </w:tabs>
              <w:suppressAutoHyphens/>
              <w:ind w:right="-489"/>
              <w:rPr>
                <w:rFonts w:ascii="Arial" w:hAnsi="Arial" w:cs="Arial"/>
                <w:spacing w:val="-1"/>
                <w:sz w:val="22"/>
                <w:szCs w:val="22"/>
              </w:rPr>
            </w:pPr>
          </w:p>
        </w:tc>
        <w:tc>
          <w:tcPr>
            <w:tcW w:w="1928" w:type="dxa"/>
            <w:shd w:val="clear" w:color="auto" w:fill="auto"/>
            <w:tcMar>
              <w:right w:w="567" w:type="dxa"/>
            </w:tcMar>
          </w:tcPr>
          <w:p w:rsidR="006616FF" w:rsidRPr="00F548FE" w:rsidRDefault="006616FF" w:rsidP="00A836B2">
            <w:pPr>
              <w:pStyle w:val="NoParagraphStyle"/>
              <w:tabs>
                <w:tab w:val="left" w:pos="175"/>
              </w:tabs>
              <w:suppressAutoHyphens/>
              <w:ind w:right="-489"/>
              <w:rPr>
                <w:rFonts w:ascii="Arial" w:hAnsi="Arial" w:cs="Arial"/>
                <w:spacing w:val="-1"/>
                <w:sz w:val="22"/>
                <w:szCs w:val="22"/>
              </w:rPr>
            </w:pPr>
          </w:p>
        </w:tc>
        <w:tc>
          <w:tcPr>
            <w:tcW w:w="1929" w:type="dxa"/>
            <w:shd w:val="clear" w:color="auto" w:fill="auto"/>
            <w:tcMar>
              <w:right w:w="567" w:type="dxa"/>
            </w:tcMar>
          </w:tcPr>
          <w:p w:rsidR="006616FF" w:rsidRPr="00F548FE" w:rsidRDefault="006616FF" w:rsidP="00A836B2">
            <w:pPr>
              <w:pStyle w:val="NoParagraphStyle"/>
              <w:tabs>
                <w:tab w:val="left" w:pos="175"/>
              </w:tabs>
              <w:suppressAutoHyphens/>
              <w:ind w:right="-489"/>
              <w:rPr>
                <w:rFonts w:ascii="Arial" w:hAnsi="Arial" w:cs="Arial"/>
                <w:spacing w:val="-1"/>
                <w:sz w:val="22"/>
                <w:szCs w:val="22"/>
              </w:rPr>
            </w:pPr>
          </w:p>
        </w:tc>
        <w:tc>
          <w:tcPr>
            <w:tcW w:w="1929" w:type="dxa"/>
            <w:shd w:val="clear" w:color="auto" w:fill="auto"/>
            <w:tcMar>
              <w:right w:w="567" w:type="dxa"/>
            </w:tcMar>
          </w:tcPr>
          <w:p w:rsidR="006616FF" w:rsidRPr="00F548FE" w:rsidRDefault="006616FF" w:rsidP="00A836B2">
            <w:pPr>
              <w:pStyle w:val="NoParagraphStyle"/>
              <w:tabs>
                <w:tab w:val="left" w:pos="175"/>
              </w:tabs>
              <w:suppressAutoHyphens/>
              <w:ind w:right="-489"/>
              <w:rPr>
                <w:rFonts w:ascii="Arial" w:hAnsi="Arial" w:cs="Arial"/>
                <w:spacing w:val="-1"/>
                <w:sz w:val="22"/>
                <w:szCs w:val="22"/>
              </w:rPr>
            </w:pPr>
          </w:p>
        </w:tc>
        <w:tc>
          <w:tcPr>
            <w:tcW w:w="1930" w:type="dxa"/>
            <w:shd w:val="clear" w:color="auto" w:fill="auto"/>
            <w:tcMar>
              <w:right w:w="567" w:type="dxa"/>
            </w:tcMar>
          </w:tcPr>
          <w:p w:rsidR="006616FF" w:rsidRPr="00F548FE" w:rsidRDefault="006616FF" w:rsidP="00A836B2">
            <w:pPr>
              <w:pStyle w:val="NoParagraphStyle"/>
              <w:tabs>
                <w:tab w:val="left" w:pos="175"/>
              </w:tabs>
              <w:suppressAutoHyphens/>
              <w:ind w:right="-489"/>
              <w:rPr>
                <w:rFonts w:ascii="Arial" w:hAnsi="Arial" w:cs="Arial"/>
                <w:spacing w:val="-1"/>
                <w:sz w:val="22"/>
                <w:szCs w:val="22"/>
              </w:rPr>
            </w:pPr>
          </w:p>
        </w:tc>
        <w:tc>
          <w:tcPr>
            <w:tcW w:w="4193" w:type="dxa"/>
            <w:shd w:val="clear" w:color="auto" w:fill="auto"/>
            <w:tcMar>
              <w:top w:w="113" w:type="dxa"/>
              <w:bottom w:w="113" w:type="dxa"/>
              <w:right w:w="567" w:type="dxa"/>
            </w:tcMar>
          </w:tcPr>
          <w:p w:rsidR="00187FEC" w:rsidRPr="00F548FE" w:rsidRDefault="00187FEC" w:rsidP="00A836B2">
            <w:pPr>
              <w:pStyle w:val="NoParagraphStyle"/>
              <w:tabs>
                <w:tab w:val="left" w:pos="175"/>
              </w:tabs>
              <w:suppressAutoHyphens/>
              <w:ind w:right="-489"/>
              <w:rPr>
                <w:rFonts w:ascii="Arial" w:hAnsi="Arial" w:cs="Arial"/>
                <w:spacing w:val="-1"/>
                <w:sz w:val="22"/>
                <w:szCs w:val="22"/>
              </w:rPr>
            </w:pPr>
          </w:p>
        </w:tc>
      </w:tr>
    </w:tbl>
    <w:p w:rsidR="00147B1C" w:rsidRPr="00F548FE" w:rsidRDefault="00147B1C" w:rsidP="00A80D56">
      <w:pPr>
        <w:tabs>
          <w:tab w:val="left" w:pos="5149"/>
        </w:tabs>
        <w:rPr>
          <w:rFonts w:ascii="Arial" w:hAnsi="Arial" w:cs="Arial"/>
          <w:color w:val="000000"/>
        </w:rPr>
      </w:pPr>
    </w:p>
    <w:p w:rsidR="003F7C75" w:rsidRPr="00F548FE" w:rsidRDefault="003F7C75" w:rsidP="003F7C75">
      <w:pPr>
        <w:tabs>
          <w:tab w:val="left" w:pos="5149"/>
        </w:tabs>
        <w:rPr>
          <w:rFonts w:ascii="Arial" w:hAnsi="Arial" w:cs="Arial"/>
        </w:rPr>
      </w:pPr>
      <w:r w:rsidRPr="00F548FE">
        <w:rPr>
          <w:rFonts w:ascii="Arial" w:hAnsi="Arial" w:cs="Arial"/>
        </w:rPr>
        <w:t>(Please add rows as necessary)</w:t>
      </w:r>
      <w:r w:rsidR="00E04FB5">
        <w:rPr>
          <w:rFonts w:ascii="Arial" w:hAnsi="Arial" w:cs="Arial"/>
        </w:rPr>
        <w:t xml:space="preserve"> </w:t>
      </w:r>
    </w:p>
    <w:p w:rsidR="003F7C75" w:rsidRPr="00F548FE" w:rsidRDefault="003F7C75" w:rsidP="002D0553">
      <w:pPr>
        <w:rPr>
          <w:rFonts w:ascii="Arial" w:hAnsi="Arial" w:cs="Arial"/>
          <w:color w:val="000000"/>
        </w:rPr>
      </w:pPr>
    </w:p>
    <w:sectPr w:rsidR="003F7C75" w:rsidRPr="00F548FE" w:rsidSect="002D0553">
      <w:footerReference w:type="default" r:id="rId10"/>
      <w:headerReference w:type="first" r:id="rId11"/>
      <w:pgSz w:w="16840" w:h="11900" w:orient="landscape"/>
      <w:pgMar w:top="1985" w:right="2552"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194" w:rsidRDefault="001B4194" w:rsidP="008B75D4">
      <w:r>
        <w:separator/>
      </w:r>
    </w:p>
  </w:endnote>
  <w:endnote w:type="continuationSeparator" w:id="0">
    <w:p w:rsidR="001B4194" w:rsidRDefault="001B4194" w:rsidP="008B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FoundryMonoline-ExtraBold">
    <w:charset w:val="00"/>
    <w:family w:val="auto"/>
    <w:pitch w:val="variable"/>
    <w:sig w:usb0="80000027"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7EB" w:rsidRDefault="00CB27EB">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194" w:rsidRDefault="001B4194" w:rsidP="008B75D4">
      <w:r>
        <w:separator/>
      </w:r>
    </w:p>
  </w:footnote>
  <w:footnote w:type="continuationSeparator" w:id="0">
    <w:p w:rsidR="001B4194" w:rsidRDefault="001B4194" w:rsidP="008B7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7EB" w:rsidRDefault="00CB27EB" w:rsidP="008E33E9">
    <w:pPr>
      <w:pStyle w:val="Header"/>
      <w:tabs>
        <w:tab w:val="left" w:pos="18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F6DC3"/>
    <w:multiLevelType w:val="hybridMultilevel"/>
    <w:tmpl w:val="7B6C6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EE6107"/>
    <w:multiLevelType w:val="hybridMultilevel"/>
    <w:tmpl w:val="73C82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9247DD"/>
    <w:multiLevelType w:val="hybridMultilevel"/>
    <w:tmpl w:val="45E84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7D5F20"/>
    <w:multiLevelType w:val="hybridMultilevel"/>
    <w:tmpl w:val="2EE69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5C467D"/>
    <w:multiLevelType w:val="hybridMultilevel"/>
    <w:tmpl w:val="EA382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BE37D3"/>
    <w:multiLevelType w:val="hybridMultilevel"/>
    <w:tmpl w:val="D6A2BF50"/>
    <w:lvl w:ilvl="0" w:tplc="08090001">
      <w:start w:val="1"/>
      <w:numFmt w:val="bullet"/>
      <w:lvlText w:val=""/>
      <w:lvlJc w:val="left"/>
      <w:pPr>
        <w:ind w:left="2263" w:hanging="360"/>
      </w:pPr>
      <w:rPr>
        <w:rFonts w:ascii="Symbol" w:hAnsi="Symbol" w:hint="default"/>
      </w:rPr>
    </w:lvl>
    <w:lvl w:ilvl="1" w:tplc="08090003" w:tentative="1">
      <w:start w:val="1"/>
      <w:numFmt w:val="bullet"/>
      <w:lvlText w:val="o"/>
      <w:lvlJc w:val="left"/>
      <w:pPr>
        <w:ind w:left="2983" w:hanging="360"/>
      </w:pPr>
      <w:rPr>
        <w:rFonts w:ascii="Courier New" w:hAnsi="Courier New" w:cs="Courier New" w:hint="default"/>
      </w:rPr>
    </w:lvl>
    <w:lvl w:ilvl="2" w:tplc="08090005" w:tentative="1">
      <w:start w:val="1"/>
      <w:numFmt w:val="bullet"/>
      <w:lvlText w:val=""/>
      <w:lvlJc w:val="left"/>
      <w:pPr>
        <w:ind w:left="3703" w:hanging="360"/>
      </w:pPr>
      <w:rPr>
        <w:rFonts w:ascii="Wingdings" w:hAnsi="Wingdings" w:hint="default"/>
      </w:rPr>
    </w:lvl>
    <w:lvl w:ilvl="3" w:tplc="08090001" w:tentative="1">
      <w:start w:val="1"/>
      <w:numFmt w:val="bullet"/>
      <w:lvlText w:val=""/>
      <w:lvlJc w:val="left"/>
      <w:pPr>
        <w:ind w:left="4423" w:hanging="360"/>
      </w:pPr>
      <w:rPr>
        <w:rFonts w:ascii="Symbol" w:hAnsi="Symbol" w:hint="default"/>
      </w:rPr>
    </w:lvl>
    <w:lvl w:ilvl="4" w:tplc="08090003" w:tentative="1">
      <w:start w:val="1"/>
      <w:numFmt w:val="bullet"/>
      <w:lvlText w:val="o"/>
      <w:lvlJc w:val="left"/>
      <w:pPr>
        <w:ind w:left="5143" w:hanging="360"/>
      </w:pPr>
      <w:rPr>
        <w:rFonts w:ascii="Courier New" w:hAnsi="Courier New" w:cs="Courier New" w:hint="default"/>
      </w:rPr>
    </w:lvl>
    <w:lvl w:ilvl="5" w:tplc="08090005" w:tentative="1">
      <w:start w:val="1"/>
      <w:numFmt w:val="bullet"/>
      <w:lvlText w:val=""/>
      <w:lvlJc w:val="left"/>
      <w:pPr>
        <w:ind w:left="5863" w:hanging="360"/>
      </w:pPr>
      <w:rPr>
        <w:rFonts w:ascii="Wingdings" w:hAnsi="Wingdings" w:hint="default"/>
      </w:rPr>
    </w:lvl>
    <w:lvl w:ilvl="6" w:tplc="08090001" w:tentative="1">
      <w:start w:val="1"/>
      <w:numFmt w:val="bullet"/>
      <w:lvlText w:val=""/>
      <w:lvlJc w:val="left"/>
      <w:pPr>
        <w:ind w:left="6583" w:hanging="360"/>
      </w:pPr>
      <w:rPr>
        <w:rFonts w:ascii="Symbol" w:hAnsi="Symbol" w:hint="default"/>
      </w:rPr>
    </w:lvl>
    <w:lvl w:ilvl="7" w:tplc="08090003" w:tentative="1">
      <w:start w:val="1"/>
      <w:numFmt w:val="bullet"/>
      <w:lvlText w:val="o"/>
      <w:lvlJc w:val="left"/>
      <w:pPr>
        <w:ind w:left="7303" w:hanging="360"/>
      </w:pPr>
      <w:rPr>
        <w:rFonts w:ascii="Courier New" w:hAnsi="Courier New" w:cs="Courier New" w:hint="default"/>
      </w:rPr>
    </w:lvl>
    <w:lvl w:ilvl="8" w:tplc="08090005" w:tentative="1">
      <w:start w:val="1"/>
      <w:numFmt w:val="bullet"/>
      <w:lvlText w:val=""/>
      <w:lvlJc w:val="left"/>
      <w:pPr>
        <w:ind w:left="8023" w:hanging="360"/>
      </w:pPr>
      <w:rPr>
        <w:rFonts w:ascii="Wingdings" w:hAnsi="Wingdings" w:hint="default"/>
      </w:rPr>
    </w:lvl>
  </w:abstractNum>
  <w:abstractNum w:abstractNumId="6" w15:restartNumberingAfterBreak="0">
    <w:nsid w:val="41313F7A"/>
    <w:multiLevelType w:val="hybridMultilevel"/>
    <w:tmpl w:val="F580B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3A1B22"/>
    <w:multiLevelType w:val="hybridMultilevel"/>
    <w:tmpl w:val="40628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91737F"/>
    <w:multiLevelType w:val="hybridMultilevel"/>
    <w:tmpl w:val="51408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7"/>
  </w:num>
  <w:num w:numId="4">
    <w:abstractNumId w:val="0"/>
  </w:num>
  <w:num w:numId="5">
    <w:abstractNumId w:val="8"/>
  </w:num>
  <w:num w:numId="6">
    <w:abstractNumId w:val="6"/>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5D4"/>
    <w:rsid w:val="0002000F"/>
    <w:rsid w:val="000274AF"/>
    <w:rsid w:val="00030811"/>
    <w:rsid w:val="00053FDC"/>
    <w:rsid w:val="00063C0E"/>
    <w:rsid w:val="000656A8"/>
    <w:rsid w:val="00095EE4"/>
    <w:rsid w:val="000A313E"/>
    <w:rsid w:val="000D7F7A"/>
    <w:rsid w:val="00147B1C"/>
    <w:rsid w:val="00151E5F"/>
    <w:rsid w:val="00176532"/>
    <w:rsid w:val="00186A13"/>
    <w:rsid w:val="00187FEC"/>
    <w:rsid w:val="0019060A"/>
    <w:rsid w:val="00195FFE"/>
    <w:rsid w:val="001B4194"/>
    <w:rsid w:val="001C1CBC"/>
    <w:rsid w:val="002215F4"/>
    <w:rsid w:val="0022728D"/>
    <w:rsid w:val="00270630"/>
    <w:rsid w:val="002D0553"/>
    <w:rsid w:val="003662BE"/>
    <w:rsid w:val="003A3ECD"/>
    <w:rsid w:val="003F7C75"/>
    <w:rsid w:val="004226CB"/>
    <w:rsid w:val="004856C6"/>
    <w:rsid w:val="004912AD"/>
    <w:rsid w:val="004A5F48"/>
    <w:rsid w:val="004C0286"/>
    <w:rsid w:val="004D3E52"/>
    <w:rsid w:val="00504DED"/>
    <w:rsid w:val="005163B2"/>
    <w:rsid w:val="005464D9"/>
    <w:rsid w:val="0057714B"/>
    <w:rsid w:val="005971DD"/>
    <w:rsid w:val="00611EEC"/>
    <w:rsid w:val="00652D06"/>
    <w:rsid w:val="006616FF"/>
    <w:rsid w:val="00662D1C"/>
    <w:rsid w:val="006A6995"/>
    <w:rsid w:val="006A6AFA"/>
    <w:rsid w:val="006B7A8F"/>
    <w:rsid w:val="006C45FF"/>
    <w:rsid w:val="006D5FB3"/>
    <w:rsid w:val="00702CD2"/>
    <w:rsid w:val="00757AB1"/>
    <w:rsid w:val="00790C5E"/>
    <w:rsid w:val="007952E7"/>
    <w:rsid w:val="00796423"/>
    <w:rsid w:val="007E4F49"/>
    <w:rsid w:val="00831408"/>
    <w:rsid w:val="00845F12"/>
    <w:rsid w:val="0084742E"/>
    <w:rsid w:val="00856AAF"/>
    <w:rsid w:val="00860CC9"/>
    <w:rsid w:val="00880020"/>
    <w:rsid w:val="00884D69"/>
    <w:rsid w:val="008B118C"/>
    <w:rsid w:val="008B75D4"/>
    <w:rsid w:val="008C3876"/>
    <w:rsid w:val="008E33E9"/>
    <w:rsid w:val="0090359C"/>
    <w:rsid w:val="00914ACC"/>
    <w:rsid w:val="00951436"/>
    <w:rsid w:val="009548A3"/>
    <w:rsid w:val="00971D1E"/>
    <w:rsid w:val="00A3449B"/>
    <w:rsid w:val="00A46641"/>
    <w:rsid w:val="00A5473F"/>
    <w:rsid w:val="00A55B9E"/>
    <w:rsid w:val="00A80D56"/>
    <w:rsid w:val="00A836B2"/>
    <w:rsid w:val="00AC1FB6"/>
    <w:rsid w:val="00B209D5"/>
    <w:rsid w:val="00B24F5A"/>
    <w:rsid w:val="00B4165A"/>
    <w:rsid w:val="00C15708"/>
    <w:rsid w:val="00C34732"/>
    <w:rsid w:val="00C42135"/>
    <w:rsid w:val="00C7484C"/>
    <w:rsid w:val="00C80ABB"/>
    <w:rsid w:val="00C948D2"/>
    <w:rsid w:val="00CB2747"/>
    <w:rsid w:val="00CB27EB"/>
    <w:rsid w:val="00CF47D8"/>
    <w:rsid w:val="00D27C97"/>
    <w:rsid w:val="00D733E8"/>
    <w:rsid w:val="00D830A2"/>
    <w:rsid w:val="00DA47C9"/>
    <w:rsid w:val="00E04FB5"/>
    <w:rsid w:val="00E44B0C"/>
    <w:rsid w:val="00EB1453"/>
    <w:rsid w:val="00EB17B8"/>
    <w:rsid w:val="00F548FE"/>
    <w:rsid w:val="00F90DA8"/>
    <w:rsid w:val="00F9101A"/>
    <w:rsid w:val="00FA6435"/>
    <w:rsid w:val="00FF5EA7"/>
    <w:rsid w:val="00FF6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3D90E628"/>
  <w15:chartTrackingRefBased/>
  <w15:docId w15:val="{5EAA53DC-F65A-48EE-9508-B7871202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5D4"/>
    <w:rPr>
      <w:rFonts w:ascii="Lucida Grande" w:hAnsi="Lucida Grande"/>
      <w:sz w:val="18"/>
      <w:szCs w:val="18"/>
    </w:rPr>
  </w:style>
  <w:style w:type="character" w:customStyle="1" w:styleId="BalloonTextChar">
    <w:name w:val="Balloon Text Char"/>
    <w:link w:val="BalloonText"/>
    <w:uiPriority w:val="99"/>
    <w:semiHidden/>
    <w:rsid w:val="008B75D4"/>
    <w:rPr>
      <w:rFonts w:ascii="Lucida Grande" w:hAnsi="Lucida Grande"/>
      <w:sz w:val="18"/>
      <w:szCs w:val="18"/>
    </w:rPr>
  </w:style>
  <w:style w:type="paragraph" w:styleId="Header">
    <w:name w:val="header"/>
    <w:basedOn w:val="Normal"/>
    <w:link w:val="HeaderChar"/>
    <w:uiPriority w:val="99"/>
    <w:unhideWhenUsed/>
    <w:rsid w:val="008B75D4"/>
    <w:pPr>
      <w:tabs>
        <w:tab w:val="center" w:pos="4320"/>
        <w:tab w:val="right" w:pos="8640"/>
      </w:tabs>
    </w:pPr>
  </w:style>
  <w:style w:type="character" w:customStyle="1" w:styleId="HeaderChar">
    <w:name w:val="Header Char"/>
    <w:basedOn w:val="DefaultParagraphFont"/>
    <w:link w:val="Header"/>
    <w:uiPriority w:val="99"/>
    <w:rsid w:val="008B75D4"/>
  </w:style>
  <w:style w:type="paragraph" w:styleId="Footer">
    <w:name w:val="footer"/>
    <w:basedOn w:val="Normal"/>
    <w:link w:val="FooterChar"/>
    <w:uiPriority w:val="99"/>
    <w:unhideWhenUsed/>
    <w:rsid w:val="008B75D4"/>
    <w:pPr>
      <w:tabs>
        <w:tab w:val="center" w:pos="4320"/>
        <w:tab w:val="right" w:pos="8640"/>
      </w:tabs>
    </w:pPr>
  </w:style>
  <w:style w:type="character" w:customStyle="1" w:styleId="FooterChar">
    <w:name w:val="Footer Char"/>
    <w:basedOn w:val="DefaultParagraphFont"/>
    <w:link w:val="Footer"/>
    <w:uiPriority w:val="99"/>
    <w:rsid w:val="008B75D4"/>
  </w:style>
  <w:style w:type="paragraph" w:customStyle="1" w:styleId="NoParagraphStyle">
    <w:name w:val="[No Paragraph Style]"/>
    <w:rsid w:val="008B75D4"/>
    <w:pPr>
      <w:widowControl w:val="0"/>
      <w:autoSpaceDE w:val="0"/>
      <w:autoSpaceDN w:val="0"/>
      <w:adjustRightInd w:val="0"/>
      <w:spacing w:line="288" w:lineRule="auto"/>
      <w:textAlignment w:val="center"/>
    </w:pPr>
    <w:rPr>
      <w:rFonts w:ascii="MinionPro-Regular" w:hAnsi="MinionPro-Regular" w:cs="MinionPro-Regular"/>
      <w:color w:val="000000"/>
      <w:sz w:val="24"/>
      <w:szCs w:val="24"/>
      <w:lang w:eastAsia="en-US"/>
    </w:rPr>
  </w:style>
  <w:style w:type="table" w:styleId="TableGrid">
    <w:name w:val="Table Grid"/>
    <w:basedOn w:val="TableNormal"/>
    <w:uiPriority w:val="59"/>
    <w:rsid w:val="008B7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ParagraphStyle"/>
    <w:uiPriority w:val="99"/>
    <w:rsid w:val="008B75D4"/>
  </w:style>
  <w:style w:type="character" w:customStyle="1" w:styleId="NMCWhite">
    <w:name w:val="NMC White"/>
    <w:uiPriority w:val="99"/>
    <w:rsid w:val="008B75D4"/>
    <w:rPr>
      <w:rFonts w:ascii="FoundryMonoline-ExtraBold" w:hAnsi="FoundryMonoline-ExtraBold" w:cs="FoundryMonoline-ExtraBold"/>
      <w:color w:val="FFFFFF"/>
    </w:rPr>
  </w:style>
  <w:style w:type="paragraph" w:styleId="ListParagraph">
    <w:name w:val="List Paragraph"/>
    <w:basedOn w:val="Normal"/>
    <w:uiPriority w:val="34"/>
    <w:qFormat/>
    <w:rsid w:val="00095EE4"/>
    <w:pPr>
      <w:widowControl w:val="0"/>
      <w:spacing w:after="200" w:line="276" w:lineRule="auto"/>
      <w:ind w:left="720"/>
      <w:contextualSpacing/>
    </w:pPr>
    <w:rPr>
      <w:rFonts w:ascii="Calibri" w:eastAsia="Calibri" w:hAnsi="Calibri"/>
      <w:sz w:val="22"/>
      <w:szCs w:val="22"/>
    </w:rPr>
  </w:style>
  <w:style w:type="character" w:customStyle="1" w:styleId="NMCTeal">
    <w:name w:val="NMC Teal"/>
    <w:uiPriority w:val="99"/>
    <w:rsid w:val="000D7F7A"/>
    <w:rPr>
      <w:rFonts w:ascii="FoundryMonoline-ExtraBold" w:hAnsi="FoundryMonoline-ExtraBold" w:cs="FoundryMonoline-ExtraBold"/>
      <w:color w:val="00AE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DCB0B-2A7D-43AB-B3FC-94CF0555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1830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NMC Revalidation combined forms and templates</vt:lpstr>
    </vt:vector>
  </TitlesOfParts>
  <Company>Fluid Ideas</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NMC Revalidation combined forms and templates</dc:title>
  <dc:subject/>
  <dc:creator>NMC</dc:creator>
  <cp:keywords/>
  <dc:description/>
  <cp:lastModifiedBy>Natalie Jennings</cp:lastModifiedBy>
  <cp:revision>2</cp:revision>
  <cp:lastPrinted>2015-10-21T08:38:00Z</cp:lastPrinted>
  <dcterms:created xsi:type="dcterms:W3CDTF">2019-11-05T13:46:00Z</dcterms:created>
  <dcterms:modified xsi:type="dcterms:W3CDTF">2019-11-05T13:46:00Z</dcterms:modified>
</cp:coreProperties>
</file>